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8"/>
        <w:gridCol w:w="124"/>
        <w:gridCol w:w="3506"/>
        <w:gridCol w:w="1540"/>
        <w:gridCol w:w="1919"/>
      </w:tblGrid>
      <w:tr w:rsidR="00362866" w:rsidRPr="00CA0D2E" w14:paraId="7CC34CBC" w14:textId="77777777">
        <w:trPr>
          <w:cantSplit/>
        </w:trPr>
        <w:tc>
          <w:tcPr>
            <w:tcW w:w="9287" w:type="dxa"/>
            <w:gridSpan w:val="5"/>
            <w:tcBorders>
              <w:top w:val="nil"/>
              <w:left w:val="nil"/>
              <w:right w:val="nil"/>
            </w:tcBorders>
          </w:tcPr>
          <w:p w14:paraId="3FF6DE84" w14:textId="77777777" w:rsidR="00362866" w:rsidRPr="00CA0D2E" w:rsidRDefault="00362866">
            <w:pPr>
              <w:spacing w:before="90" w:after="54"/>
              <w:rPr>
                <w:rFonts w:ascii="Calibri" w:hAnsi="Calibri" w:cs="Arial"/>
                <w:b/>
                <w:bCs/>
                <w:szCs w:val="22"/>
              </w:rPr>
            </w:pPr>
            <w:r w:rsidRPr="00CA0D2E">
              <w:rPr>
                <w:rFonts w:ascii="Calibri" w:hAnsi="Calibri" w:cs="Arial"/>
                <w:b/>
                <w:bCs/>
                <w:szCs w:val="22"/>
              </w:rPr>
              <w:t>1. Post</w:t>
            </w:r>
          </w:p>
        </w:tc>
      </w:tr>
      <w:tr w:rsidR="00362866" w:rsidRPr="00CA0D2E" w14:paraId="6011E805" w14:textId="77777777">
        <w:trPr>
          <w:cantSplit/>
        </w:trPr>
        <w:tc>
          <w:tcPr>
            <w:tcW w:w="2198" w:type="dxa"/>
            <w:shd w:val="pct15" w:color="auto" w:fill="auto"/>
          </w:tcPr>
          <w:p w14:paraId="6B63BFE1" w14:textId="77777777" w:rsidR="00362866" w:rsidRPr="00CA0D2E" w:rsidRDefault="00362866">
            <w:pPr>
              <w:spacing w:before="90" w:after="54"/>
              <w:rPr>
                <w:rFonts w:ascii="Calibri" w:hAnsi="Calibri" w:cs="Arial"/>
                <w:szCs w:val="22"/>
              </w:rPr>
            </w:pPr>
            <w:r w:rsidRPr="00CA0D2E">
              <w:rPr>
                <w:rFonts w:ascii="Calibri" w:hAnsi="Calibri" w:cs="Arial"/>
                <w:szCs w:val="22"/>
              </w:rPr>
              <w:t>Post:</w:t>
            </w:r>
          </w:p>
        </w:tc>
        <w:tc>
          <w:tcPr>
            <w:tcW w:w="7089" w:type="dxa"/>
            <w:gridSpan w:val="4"/>
          </w:tcPr>
          <w:p w14:paraId="6CC5170B" w14:textId="705583AF" w:rsidR="00362866" w:rsidRPr="00CA0D2E" w:rsidRDefault="000A2789" w:rsidP="00817390">
            <w:pPr>
              <w:spacing w:before="90" w:after="54"/>
              <w:rPr>
                <w:rFonts w:ascii="Calibri" w:hAnsi="Calibri" w:cs="Arial"/>
                <w:szCs w:val="22"/>
              </w:rPr>
            </w:pPr>
            <w:r>
              <w:rPr>
                <w:rFonts w:ascii="Calibri" w:hAnsi="Calibri"/>
                <w:szCs w:val="22"/>
              </w:rPr>
              <w:t>Corporate &amp; Events Fundraising Officer</w:t>
            </w:r>
          </w:p>
        </w:tc>
      </w:tr>
      <w:tr w:rsidR="00362866" w:rsidRPr="00CA0D2E" w14:paraId="2594728F" w14:textId="77777777">
        <w:trPr>
          <w:cantSplit/>
        </w:trPr>
        <w:tc>
          <w:tcPr>
            <w:tcW w:w="2198" w:type="dxa"/>
            <w:shd w:val="pct15" w:color="auto" w:fill="auto"/>
          </w:tcPr>
          <w:p w14:paraId="29FEFEBB" w14:textId="77777777" w:rsidR="00362866" w:rsidRPr="00CA0D2E" w:rsidRDefault="00362866">
            <w:pPr>
              <w:spacing w:before="90" w:after="54"/>
              <w:rPr>
                <w:rFonts w:ascii="Calibri" w:hAnsi="Calibri" w:cs="Arial"/>
                <w:szCs w:val="22"/>
              </w:rPr>
            </w:pPr>
            <w:r w:rsidRPr="00CA0D2E">
              <w:rPr>
                <w:rFonts w:ascii="Calibri" w:hAnsi="Calibri" w:cs="Arial"/>
                <w:szCs w:val="22"/>
              </w:rPr>
              <w:t>Department:</w:t>
            </w:r>
          </w:p>
        </w:tc>
        <w:tc>
          <w:tcPr>
            <w:tcW w:w="7089" w:type="dxa"/>
            <w:gridSpan w:val="4"/>
          </w:tcPr>
          <w:p w14:paraId="367F0987" w14:textId="77777777" w:rsidR="00362866" w:rsidRPr="00CA0D2E" w:rsidRDefault="00BF5FC1">
            <w:pPr>
              <w:spacing w:before="90" w:after="54"/>
              <w:rPr>
                <w:rFonts w:ascii="Calibri" w:hAnsi="Calibri" w:cs="Arial"/>
                <w:szCs w:val="22"/>
              </w:rPr>
            </w:pPr>
            <w:r w:rsidRPr="00CA0D2E">
              <w:rPr>
                <w:rFonts w:ascii="Calibri" w:hAnsi="Calibri" w:cs="Arial"/>
                <w:szCs w:val="22"/>
              </w:rPr>
              <w:t>Fundraising</w:t>
            </w:r>
          </w:p>
          <w:p w14:paraId="429D3F5C" w14:textId="77777777" w:rsidR="00362866" w:rsidRPr="00CA0D2E" w:rsidRDefault="00362866">
            <w:pPr>
              <w:spacing w:before="90" w:after="54"/>
              <w:rPr>
                <w:rFonts w:ascii="Calibri" w:hAnsi="Calibri" w:cs="Arial"/>
                <w:szCs w:val="22"/>
              </w:rPr>
            </w:pPr>
          </w:p>
        </w:tc>
      </w:tr>
      <w:tr w:rsidR="00291796" w:rsidRPr="00CA0D2E" w14:paraId="04CACD96" w14:textId="77777777">
        <w:trPr>
          <w:cantSplit/>
        </w:trPr>
        <w:tc>
          <w:tcPr>
            <w:tcW w:w="2198" w:type="dxa"/>
            <w:shd w:val="pct15" w:color="auto" w:fill="auto"/>
          </w:tcPr>
          <w:p w14:paraId="4AFB8C06" w14:textId="77777777" w:rsidR="00291796" w:rsidRPr="00CA0D2E" w:rsidRDefault="00291796">
            <w:pPr>
              <w:spacing w:before="90" w:after="54"/>
              <w:rPr>
                <w:rFonts w:ascii="Calibri" w:hAnsi="Calibri" w:cs="Arial"/>
                <w:szCs w:val="22"/>
              </w:rPr>
            </w:pPr>
            <w:r>
              <w:rPr>
                <w:rFonts w:ascii="Calibri" w:hAnsi="Calibri" w:cs="Arial"/>
                <w:szCs w:val="22"/>
              </w:rPr>
              <w:t>Contract:</w:t>
            </w:r>
          </w:p>
        </w:tc>
        <w:tc>
          <w:tcPr>
            <w:tcW w:w="7089" w:type="dxa"/>
            <w:gridSpan w:val="4"/>
          </w:tcPr>
          <w:p w14:paraId="2F37A53C" w14:textId="3D1AF2D2" w:rsidR="00291796" w:rsidRPr="00C848AF" w:rsidRDefault="00150E83" w:rsidP="00E342F8">
            <w:pPr>
              <w:rPr>
                <w:rFonts w:asciiTheme="minorHAnsi" w:hAnsiTheme="minorHAnsi" w:cstheme="minorHAnsi"/>
                <w:szCs w:val="22"/>
              </w:rPr>
            </w:pPr>
            <w:r>
              <w:rPr>
                <w:rFonts w:ascii="Calibri" w:hAnsi="Calibri" w:cs="Arial"/>
                <w:szCs w:val="22"/>
              </w:rPr>
              <w:t>Part time,</w:t>
            </w:r>
            <w:r w:rsidR="00F8467E">
              <w:rPr>
                <w:rFonts w:ascii="Calibri" w:hAnsi="Calibri" w:cs="Arial"/>
                <w:szCs w:val="22"/>
              </w:rPr>
              <w:t xml:space="preserve"> </w:t>
            </w:r>
            <w:r w:rsidR="00E342F8">
              <w:rPr>
                <w:rFonts w:ascii="Calibri" w:hAnsi="Calibri" w:cs="Arial"/>
                <w:szCs w:val="22"/>
              </w:rPr>
              <w:t>2</w:t>
            </w:r>
            <w:r w:rsidR="00E36988">
              <w:rPr>
                <w:rFonts w:ascii="Calibri" w:hAnsi="Calibri" w:cs="Arial"/>
                <w:szCs w:val="22"/>
              </w:rPr>
              <w:t>.5</w:t>
            </w:r>
            <w:r w:rsidR="00F8467E">
              <w:rPr>
                <w:rFonts w:ascii="Calibri" w:hAnsi="Calibri" w:cs="Arial"/>
                <w:szCs w:val="22"/>
              </w:rPr>
              <w:t xml:space="preserve"> days a week.</w:t>
            </w:r>
            <w:r w:rsidR="00291796">
              <w:rPr>
                <w:rFonts w:ascii="Calibri" w:hAnsi="Calibri" w:cs="Arial"/>
                <w:szCs w:val="22"/>
              </w:rPr>
              <w:t xml:space="preserve"> </w:t>
            </w:r>
            <w:r w:rsidR="000A2789">
              <w:rPr>
                <w:rFonts w:asciiTheme="minorHAnsi" w:hAnsiTheme="minorHAnsi" w:cstheme="minorHAnsi"/>
                <w:szCs w:val="22"/>
              </w:rPr>
              <w:t>6month contract</w:t>
            </w:r>
            <w:r w:rsidR="00E36988">
              <w:rPr>
                <w:rFonts w:asciiTheme="minorHAnsi" w:hAnsiTheme="minorHAnsi" w:cstheme="minorHAnsi"/>
                <w:szCs w:val="22"/>
              </w:rPr>
              <w:t xml:space="preserve"> with possibility of extension</w:t>
            </w:r>
          </w:p>
        </w:tc>
      </w:tr>
      <w:tr w:rsidR="00362866" w:rsidRPr="00CA0D2E" w14:paraId="12DD11A0" w14:textId="77777777">
        <w:tc>
          <w:tcPr>
            <w:tcW w:w="2198" w:type="dxa"/>
            <w:tcBorders>
              <w:bottom w:val="single" w:sz="4" w:space="0" w:color="auto"/>
            </w:tcBorders>
            <w:shd w:val="pct15" w:color="auto" w:fill="auto"/>
          </w:tcPr>
          <w:p w14:paraId="733D9E59" w14:textId="77777777" w:rsidR="00362866" w:rsidRPr="00CA0D2E" w:rsidRDefault="002E2E66">
            <w:pPr>
              <w:spacing w:before="90" w:after="54"/>
              <w:rPr>
                <w:rFonts w:ascii="Calibri" w:hAnsi="Calibri" w:cs="Arial"/>
                <w:szCs w:val="22"/>
              </w:rPr>
            </w:pPr>
            <w:r w:rsidRPr="00CA0D2E">
              <w:rPr>
                <w:rFonts w:ascii="Calibri" w:hAnsi="Calibri" w:cs="Arial"/>
                <w:szCs w:val="22"/>
              </w:rPr>
              <w:t>Salary</w:t>
            </w:r>
            <w:r w:rsidR="00362866" w:rsidRPr="00CA0D2E">
              <w:rPr>
                <w:rFonts w:ascii="Calibri" w:hAnsi="Calibri" w:cs="Arial"/>
                <w:szCs w:val="22"/>
              </w:rPr>
              <w:t>:</w:t>
            </w:r>
          </w:p>
        </w:tc>
        <w:tc>
          <w:tcPr>
            <w:tcW w:w="3630" w:type="dxa"/>
            <w:gridSpan w:val="2"/>
            <w:tcBorders>
              <w:bottom w:val="single" w:sz="4" w:space="0" w:color="auto"/>
            </w:tcBorders>
          </w:tcPr>
          <w:p w14:paraId="1DF0B8A4" w14:textId="12FBA2DD" w:rsidR="00362866" w:rsidRPr="00CA0D2E" w:rsidRDefault="00157388">
            <w:pPr>
              <w:spacing w:before="90" w:after="54"/>
              <w:rPr>
                <w:rFonts w:ascii="Calibri" w:hAnsi="Calibri" w:cs="Arial"/>
                <w:szCs w:val="22"/>
              </w:rPr>
            </w:pPr>
            <w:r w:rsidRPr="00E36988">
              <w:rPr>
                <w:rFonts w:ascii="Calibri" w:hAnsi="Calibri" w:cs="Arial"/>
                <w:szCs w:val="22"/>
              </w:rPr>
              <w:t>£</w:t>
            </w:r>
            <w:r w:rsidR="00E36988" w:rsidRPr="00E36988">
              <w:rPr>
                <w:rFonts w:ascii="Calibri" w:hAnsi="Calibri" w:cs="Arial"/>
                <w:szCs w:val="22"/>
              </w:rPr>
              <w:t>2</w:t>
            </w:r>
            <w:r w:rsidR="00E52B9C">
              <w:rPr>
                <w:rFonts w:ascii="Calibri" w:hAnsi="Calibri" w:cs="Arial"/>
                <w:szCs w:val="22"/>
              </w:rPr>
              <w:t>6</w:t>
            </w:r>
            <w:bookmarkStart w:id="0" w:name="_GoBack"/>
            <w:bookmarkEnd w:id="0"/>
            <w:r w:rsidR="00E36988" w:rsidRPr="00E36988">
              <w:rPr>
                <w:rFonts w:ascii="Calibri" w:hAnsi="Calibri" w:cs="Arial"/>
                <w:szCs w:val="22"/>
              </w:rPr>
              <w:t xml:space="preserve">,000 - £29,000 FTE </w:t>
            </w:r>
            <w:r w:rsidR="00291796" w:rsidRPr="00E36988">
              <w:rPr>
                <w:rFonts w:ascii="Calibri" w:hAnsi="Calibri" w:cs="Arial"/>
                <w:szCs w:val="22"/>
              </w:rPr>
              <w:t xml:space="preserve">dependent </w:t>
            </w:r>
            <w:r w:rsidR="00291796">
              <w:rPr>
                <w:rFonts w:ascii="Calibri" w:hAnsi="Calibri" w:cs="Arial"/>
                <w:szCs w:val="22"/>
              </w:rPr>
              <w:t xml:space="preserve">on experience. </w:t>
            </w:r>
          </w:p>
        </w:tc>
        <w:tc>
          <w:tcPr>
            <w:tcW w:w="1540" w:type="dxa"/>
            <w:tcBorders>
              <w:bottom w:val="single" w:sz="4" w:space="0" w:color="auto"/>
            </w:tcBorders>
            <w:shd w:val="pct15" w:color="auto" w:fill="auto"/>
          </w:tcPr>
          <w:p w14:paraId="36E82C3E" w14:textId="77777777" w:rsidR="00362866" w:rsidRPr="00CA0D2E" w:rsidRDefault="00362866">
            <w:pPr>
              <w:spacing w:before="90" w:after="54"/>
              <w:rPr>
                <w:rFonts w:ascii="Calibri" w:hAnsi="Calibri" w:cs="Arial"/>
                <w:szCs w:val="22"/>
              </w:rPr>
            </w:pPr>
            <w:r w:rsidRPr="00CA0D2E">
              <w:rPr>
                <w:rFonts w:ascii="Calibri" w:hAnsi="Calibri" w:cs="Arial"/>
                <w:szCs w:val="22"/>
              </w:rPr>
              <w:t>Date:</w:t>
            </w:r>
          </w:p>
        </w:tc>
        <w:tc>
          <w:tcPr>
            <w:tcW w:w="1919" w:type="dxa"/>
            <w:tcBorders>
              <w:bottom w:val="single" w:sz="4" w:space="0" w:color="auto"/>
            </w:tcBorders>
          </w:tcPr>
          <w:p w14:paraId="03F61700" w14:textId="1A109E1E" w:rsidR="00362866" w:rsidRPr="00CA0D2E" w:rsidRDefault="000A2789">
            <w:pPr>
              <w:spacing w:before="90" w:after="54"/>
              <w:rPr>
                <w:rFonts w:ascii="Calibri" w:hAnsi="Calibri" w:cs="Arial"/>
                <w:szCs w:val="22"/>
              </w:rPr>
            </w:pPr>
            <w:r>
              <w:rPr>
                <w:rFonts w:ascii="Calibri" w:hAnsi="Calibri" w:cs="Arial"/>
                <w:szCs w:val="22"/>
              </w:rPr>
              <w:t>August</w:t>
            </w:r>
            <w:r w:rsidR="00F5654E">
              <w:rPr>
                <w:rFonts w:ascii="Calibri" w:hAnsi="Calibri" w:cs="Arial"/>
                <w:szCs w:val="22"/>
              </w:rPr>
              <w:t xml:space="preserve"> 201</w:t>
            </w:r>
            <w:r w:rsidR="00150E83">
              <w:rPr>
                <w:rFonts w:ascii="Calibri" w:hAnsi="Calibri" w:cs="Arial"/>
                <w:szCs w:val="22"/>
              </w:rPr>
              <w:t>9</w:t>
            </w:r>
          </w:p>
        </w:tc>
      </w:tr>
      <w:tr w:rsidR="00362866" w:rsidRPr="00CA0D2E" w14:paraId="18E0FC80" w14:textId="77777777">
        <w:trPr>
          <w:cantSplit/>
        </w:trPr>
        <w:tc>
          <w:tcPr>
            <w:tcW w:w="9287" w:type="dxa"/>
            <w:gridSpan w:val="5"/>
            <w:tcBorders>
              <w:left w:val="nil"/>
              <w:right w:val="nil"/>
            </w:tcBorders>
          </w:tcPr>
          <w:p w14:paraId="45F9EA8F" w14:textId="77777777" w:rsidR="00A43C12" w:rsidRPr="00CA0D2E" w:rsidRDefault="00A43C12">
            <w:pPr>
              <w:spacing w:before="90" w:after="54"/>
              <w:rPr>
                <w:rFonts w:ascii="Calibri" w:hAnsi="Calibri" w:cs="Arial"/>
                <w:b/>
                <w:bCs/>
                <w:szCs w:val="22"/>
              </w:rPr>
            </w:pPr>
          </w:p>
          <w:p w14:paraId="1FA85C13" w14:textId="77777777" w:rsidR="00362866" w:rsidRPr="00CA0D2E" w:rsidRDefault="00362866">
            <w:pPr>
              <w:spacing w:before="90" w:after="54"/>
              <w:rPr>
                <w:rFonts w:ascii="Calibri" w:hAnsi="Calibri" w:cs="Arial"/>
                <w:b/>
                <w:bCs/>
                <w:szCs w:val="22"/>
              </w:rPr>
            </w:pPr>
            <w:r w:rsidRPr="00CA0D2E">
              <w:rPr>
                <w:rFonts w:ascii="Calibri" w:hAnsi="Calibri" w:cs="Arial"/>
                <w:b/>
                <w:bCs/>
                <w:szCs w:val="22"/>
              </w:rPr>
              <w:t>2. Supervisory responsibilities/position in structure</w:t>
            </w:r>
          </w:p>
        </w:tc>
      </w:tr>
      <w:tr w:rsidR="00362866" w:rsidRPr="00CA0D2E" w14:paraId="351C622F" w14:textId="77777777" w:rsidTr="00BF5FC1">
        <w:trPr>
          <w:cantSplit/>
        </w:trPr>
        <w:tc>
          <w:tcPr>
            <w:tcW w:w="2322" w:type="dxa"/>
            <w:gridSpan w:val="2"/>
            <w:shd w:val="pct15" w:color="auto" w:fill="auto"/>
          </w:tcPr>
          <w:p w14:paraId="0A438BCD" w14:textId="77777777" w:rsidR="00362866" w:rsidRPr="00CA0D2E" w:rsidRDefault="00362866">
            <w:pPr>
              <w:spacing w:before="90" w:after="54"/>
              <w:rPr>
                <w:rFonts w:ascii="Calibri" w:hAnsi="Calibri" w:cs="Arial"/>
                <w:szCs w:val="22"/>
              </w:rPr>
            </w:pPr>
            <w:r w:rsidRPr="00CA0D2E">
              <w:rPr>
                <w:rFonts w:ascii="Calibri" w:hAnsi="Calibri" w:cs="Arial"/>
                <w:szCs w:val="22"/>
              </w:rPr>
              <w:t>Responsible to:</w:t>
            </w:r>
          </w:p>
        </w:tc>
        <w:tc>
          <w:tcPr>
            <w:tcW w:w="6965" w:type="dxa"/>
            <w:gridSpan w:val="3"/>
          </w:tcPr>
          <w:p w14:paraId="5C56EE05" w14:textId="77777777" w:rsidR="00362866" w:rsidRPr="00FC7970" w:rsidRDefault="00C537BD" w:rsidP="00BF5FC1">
            <w:pPr>
              <w:spacing w:before="90" w:after="54"/>
              <w:rPr>
                <w:rFonts w:ascii="Calibri" w:hAnsi="Calibri" w:cs="Arial"/>
                <w:szCs w:val="22"/>
              </w:rPr>
            </w:pPr>
            <w:r w:rsidRPr="00FC7970">
              <w:rPr>
                <w:rFonts w:ascii="Calibri" w:hAnsi="Calibri" w:cs="Arial"/>
                <w:szCs w:val="22"/>
              </w:rPr>
              <w:t>Head of Fundraising</w:t>
            </w:r>
          </w:p>
          <w:p w14:paraId="0DF618A6" w14:textId="77777777" w:rsidR="00BF5FC1" w:rsidRPr="00CA0D2E" w:rsidRDefault="00BF5FC1" w:rsidP="00BF5FC1">
            <w:pPr>
              <w:spacing w:before="90" w:after="54"/>
              <w:rPr>
                <w:rFonts w:ascii="Calibri" w:hAnsi="Calibri" w:cs="Arial"/>
                <w:szCs w:val="22"/>
              </w:rPr>
            </w:pPr>
          </w:p>
        </w:tc>
      </w:tr>
      <w:tr w:rsidR="00362866" w:rsidRPr="00CA0D2E" w14:paraId="2AE8A323" w14:textId="77777777">
        <w:trPr>
          <w:cantSplit/>
        </w:trPr>
        <w:tc>
          <w:tcPr>
            <w:tcW w:w="2322" w:type="dxa"/>
            <w:gridSpan w:val="2"/>
            <w:tcBorders>
              <w:bottom w:val="single" w:sz="4" w:space="0" w:color="auto"/>
            </w:tcBorders>
            <w:shd w:val="pct15" w:color="auto" w:fill="auto"/>
          </w:tcPr>
          <w:p w14:paraId="1CEF82AA" w14:textId="77777777" w:rsidR="00362866" w:rsidRPr="00CA0D2E" w:rsidRDefault="00362866">
            <w:pPr>
              <w:spacing w:before="90" w:after="54"/>
              <w:rPr>
                <w:rFonts w:ascii="Calibri" w:hAnsi="Calibri" w:cs="Arial"/>
                <w:szCs w:val="22"/>
              </w:rPr>
            </w:pPr>
            <w:r w:rsidRPr="00CA0D2E">
              <w:rPr>
                <w:rFonts w:ascii="Calibri" w:hAnsi="Calibri" w:cs="Arial"/>
                <w:szCs w:val="22"/>
              </w:rPr>
              <w:t>Responsible for:</w:t>
            </w:r>
          </w:p>
        </w:tc>
        <w:tc>
          <w:tcPr>
            <w:tcW w:w="6965" w:type="dxa"/>
            <w:gridSpan w:val="3"/>
            <w:tcBorders>
              <w:bottom w:val="single" w:sz="4" w:space="0" w:color="auto"/>
            </w:tcBorders>
          </w:tcPr>
          <w:p w14:paraId="2B746237" w14:textId="77777777" w:rsidR="00362866" w:rsidRPr="00CA0D2E" w:rsidRDefault="00E70F96">
            <w:pPr>
              <w:spacing w:before="90" w:after="54"/>
              <w:rPr>
                <w:rFonts w:ascii="Calibri" w:hAnsi="Calibri" w:cs="Arial"/>
                <w:szCs w:val="22"/>
              </w:rPr>
            </w:pPr>
            <w:r w:rsidRPr="00E70F96">
              <w:rPr>
                <w:rFonts w:ascii="Calibri" w:hAnsi="Calibri" w:cs="Arial"/>
                <w:szCs w:val="22"/>
              </w:rPr>
              <w:t xml:space="preserve">Volunteers </w:t>
            </w:r>
          </w:p>
        </w:tc>
      </w:tr>
      <w:tr w:rsidR="00362866" w:rsidRPr="00CA0D2E" w14:paraId="594D5CF5" w14:textId="77777777">
        <w:trPr>
          <w:cantSplit/>
        </w:trPr>
        <w:tc>
          <w:tcPr>
            <w:tcW w:w="9287" w:type="dxa"/>
            <w:gridSpan w:val="5"/>
            <w:tcBorders>
              <w:left w:val="nil"/>
              <w:right w:val="nil"/>
            </w:tcBorders>
          </w:tcPr>
          <w:p w14:paraId="39C7304F" w14:textId="77777777" w:rsidR="00A43C12" w:rsidRPr="00CA0D2E" w:rsidRDefault="00A43C12">
            <w:pPr>
              <w:spacing w:before="90" w:after="54"/>
              <w:rPr>
                <w:rFonts w:ascii="Calibri" w:hAnsi="Calibri" w:cs="Arial"/>
                <w:b/>
                <w:bCs/>
                <w:szCs w:val="22"/>
              </w:rPr>
            </w:pPr>
          </w:p>
          <w:p w14:paraId="29952230" w14:textId="77777777" w:rsidR="00362866" w:rsidRPr="00CA0D2E" w:rsidRDefault="00362866">
            <w:pPr>
              <w:spacing w:before="90" w:after="54"/>
              <w:rPr>
                <w:rFonts w:ascii="Calibri" w:hAnsi="Calibri" w:cs="Arial"/>
                <w:szCs w:val="22"/>
              </w:rPr>
            </w:pPr>
            <w:r w:rsidRPr="00CA0D2E">
              <w:rPr>
                <w:rFonts w:ascii="Calibri" w:hAnsi="Calibri" w:cs="Arial"/>
                <w:b/>
                <w:bCs/>
                <w:szCs w:val="22"/>
              </w:rPr>
              <w:t>3. Main function of job</w:t>
            </w:r>
            <w:r w:rsidRPr="00CA0D2E">
              <w:rPr>
                <w:rFonts w:ascii="Calibri" w:hAnsi="Calibri" w:cs="Arial"/>
                <w:szCs w:val="22"/>
              </w:rPr>
              <w:t xml:space="preserve"> (Note: in addition to these functions employees are required to carry out such other duties as may reasonably be required)</w:t>
            </w:r>
          </w:p>
        </w:tc>
      </w:tr>
      <w:tr w:rsidR="00362866" w:rsidRPr="00CA0D2E" w14:paraId="41264965" w14:textId="77777777">
        <w:trPr>
          <w:cantSplit/>
        </w:trPr>
        <w:tc>
          <w:tcPr>
            <w:tcW w:w="9287" w:type="dxa"/>
            <w:gridSpan w:val="5"/>
            <w:tcBorders>
              <w:bottom w:val="single" w:sz="4" w:space="0" w:color="auto"/>
            </w:tcBorders>
          </w:tcPr>
          <w:p w14:paraId="07F414D3" w14:textId="77777777" w:rsidR="00487384" w:rsidRPr="00CA0D2E" w:rsidRDefault="00487384" w:rsidP="00487384">
            <w:pPr>
              <w:rPr>
                <w:rFonts w:ascii="Calibri" w:hAnsi="Calibri" w:cs="Arial"/>
                <w:szCs w:val="22"/>
              </w:rPr>
            </w:pPr>
          </w:p>
          <w:p w14:paraId="40E62CB4" w14:textId="32BC46B9" w:rsidR="00157388" w:rsidRPr="00D4579D" w:rsidRDefault="00157388" w:rsidP="00D4579D">
            <w:pPr>
              <w:numPr>
                <w:ilvl w:val="0"/>
                <w:numId w:val="10"/>
              </w:numPr>
              <w:rPr>
                <w:rFonts w:ascii="Calibri" w:hAnsi="Calibri" w:cs="Arial"/>
                <w:szCs w:val="22"/>
              </w:rPr>
            </w:pPr>
            <w:r>
              <w:rPr>
                <w:rFonts w:ascii="Calibri" w:hAnsi="Calibri" w:cs="Arial"/>
                <w:szCs w:val="22"/>
              </w:rPr>
              <w:t xml:space="preserve">To </w:t>
            </w:r>
            <w:r w:rsidR="00CE38F3">
              <w:rPr>
                <w:rFonts w:ascii="Calibri" w:hAnsi="Calibri" w:cs="Arial"/>
                <w:szCs w:val="22"/>
              </w:rPr>
              <w:t>support c</w:t>
            </w:r>
            <w:r w:rsidR="00E726F4">
              <w:rPr>
                <w:rFonts w:ascii="Calibri" w:hAnsi="Calibri" w:cs="Arial"/>
                <w:szCs w:val="22"/>
              </w:rPr>
              <w:t xml:space="preserve">orporate fundraising </w:t>
            </w:r>
            <w:r w:rsidRPr="00BB175E">
              <w:rPr>
                <w:rFonts w:ascii="Calibri" w:hAnsi="Calibri" w:cs="Arial"/>
                <w:szCs w:val="22"/>
              </w:rPr>
              <w:t>to ensure income is maximised</w:t>
            </w:r>
            <w:r w:rsidRPr="00BB175E">
              <w:rPr>
                <w:rFonts w:ascii="Calibri" w:hAnsi="Calibri" w:cs="Arial"/>
                <w:szCs w:val="22"/>
              </w:rPr>
              <w:br/>
            </w:r>
          </w:p>
          <w:p w14:paraId="74C82A86" w14:textId="730F9B34" w:rsidR="00EC3318" w:rsidRPr="00150E83" w:rsidRDefault="00EC3318" w:rsidP="00EC3318">
            <w:pPr>
              <w:numPr>
                <w:ilvl w:val="0"/>
                <w:numId w:val="10"/>
              </w:numPr>
              <w:rPr>
                <w:rFonts w:ascii="Calibri" w:hAnsi="Calibri" w:cs="Arial"/>
                <w:szCs w:val="22"/>
              </w:rPr>
            </w:pPr>
            <w:r>
              <w:rPr>
                <w:rFonts w:ascii="Calibri" w:hAnsi="Calibri" w:cs="Calibri"/>
                <w:szCs w:val="22"/>
              </w:rPr>
              <w:t xml:space="preserve">To </w:t>
            </w:r>
            <w:r w:rsidR="00E52B9C">
              <w:rPr>
                <w:rFonts w:ascii="Calibri" w:hAnsi="Calibri" w:cs="Calibri"/>
                <w:szCs w:val="22"/>
              </w:rPr>
              <w:t>manage</w:t>
            </w:r>
            <w:r>
              <w:rPr>
                <w:rFonts w:ascii="Calibri" w:hAnsi="Calibri" w:cs="Calibri"/>
                <w:szCs w:val="22"/>
              </w:rPr>
              <w:t xml:space="preserve"> the </w:t>
            </w:r>
            <w:r w:rsidRPr="00CA0D2E">
              <w:rPr>
                <w:rFonts w:ascii="Calibri" w:hAnsi="Calibri" w:cs="Calibri"/>
                <w:szCs w:val="22"/>
              </w:rPr>
              <w:t>planning and organising</w:t>
            </w:r>
            <w:r>
              <w:rPr>
                <w:rFonts w:ascii="Calibri" w:hAnsi="Calibri" w:cs="Calibri"/>
                <w:szCs w:val="22"/>
              </w:rPr>
              <w:t xml:space="preserve"> of</w:t>
            </w:r>
            <w:r w:rsidRPr="00CA0D2E">
              <w:rPr>
                <w:rFonts w:ascii="Calibri" w:hAnsi="Calibri" w:cs="Calibri"/>
                <w:szCs w:val="22"/>
              </w:rPr>
              <w:t xml:space="preserve"> special events</w:t>
            </w:r>
          </w:p>
          <w:p w14:paraId="5E296302" w14:textId="6DED4CC1" w:rsidR="00EC3318" w:rsidRDefault="00EC3318" w:rsidP="00EC3318">
            <w:pPr>
              <w:pStyle w:val="ListParagraph"/>
              <w:rPr>
                <w:rFonts w:ascii="Calibri" w:hAnsi="Calibri" w:cs="Arial"/>
                <w:szCs w:val="22"/>
              </w:rPr>
            </w:pPr>
          </w:p>
          <w:p w14:paraId="6FD3CE57" w14:textId="5E78F104" w:rsidR="0026057E" w:rsidRPr="000E6F18" w:rsidRDefault="0026057E" w:rsidP="0026057E">
            <w:pPr>
              <w:numPr>
                <w:ilvl w:val="0"/>
                <w:numId w:val="10"/>
              </w:numPr>
              <w:rPr>
                <w:rFonts w:ascii="Calibri" w:hAnsi="Calibri" w:cs="Arial"/>
                <w:szCs w:val="22"/>
              </w:rPr>
            </w:pPr>
            <w:r>
              <w:rPr>
                <w:rFonts w:ascii="Calibri" w:hAnsi="Calibri" w:cs="Calibri"/>
                <w:szCs w:val="22"/>
              </w:rPr>
              <w:t xml:space="preserve">To support </w:t>
            </w:r>
            <w:r w:rsidRPr="00CA0D2E">
              <w:rPr>
                <w:rFonts w:ascii="Calibri" w:hAnsi="Calibri" w:cs="Calibri"/>
                <w:szCs w:val="22"/>
              </w:rPr>
              <w:t xml:space="preserve">new and existing relationships with </w:t>
            </w:r>
            <w:r w:rsidR="002D47CE">
              <w:rPr>
                <w:rFonts w:ascii="Calibri" w:hAnsi="Calibri" w:cs="Calibri"/>
                <w:szCs w:val="22"/>
              </w:rPr>
              <w:t>major donors</w:t>
            </w:r>
            <w:r w:rsidRPr="00BB175E">
              <w:rPr>
                <w:rFonts w:ascii="Calibri" w:hAnsi="Calibri" w:cs="Arial"/>
                <w:szCs w:val="22"/>
              </w:rPr>
              <w:br/>
            </w:r>
          </w:p>
          <w:p w14:paraId="594DD91E" w14:textId="2F48B9C9" w:rsidR="00150E83" w:rsidRDefault="00E726F4" w:rsidP="000E6F18">
            <w:pPr>
              <w:numPr>
                <w:ilvl w:val="0"/>
                <w:numId w:val="10"/>
              </w:numPr>
              <w:rPr>
                <w:rFonts w:ascii="Calibri" w:hAnsi="Calibri" w:cs="Arial"/>
                <w:szCs w:val="22"/>
              </w:rPr>
            </w:pPr>
            <w:r>
              <w:rPr>
                <w:rFonts w:ascii="Calibri" w:hAnsi="Calibri" w:cs="Arial"/>
                <w:szCs w:val="22"/>
              </w:rPr>
              <w:t>To manage the financial and administrative aspects of corporate</w:t>
            </w:r>
            <w:r w:rsidR="00E52B9C">
              <w:rPr>
                <w:rFonts w:ascii="Calibri" w:hAnsi="Calibri" w:cs="Arial"/>
                <w:szCs w:val="22"/>
              </w:rPr>
              <w:t xml:space="preserve"> and events</w:t>
            </w:r>
            <w:r>
              <w:rPr>
                <w:rFonts w:ascii="Calibri" w:hAnsi="Calibri" w:cs="Arial"/>
                <w:szCs w:val="22"/>
              </w:rPr>
              <w:t xml:space="preserve"> fundraising </w:t>
            </w:r>
          </w:p>
          <w:p w14:paraId="1A8F4B09" w14:textId="77777777" w:rsidR="00150E83" w:rsidRDefault="00150E83" w:rsidP="00150E83">
            <w:pPr>
              <w:pStyle w:val="ListParagraph"/>
              <w:rPr>
                <w:rFonts w:ascii="Calibri" w:hAnsi="Calibri" w:cs="Arial"/>
                <w:szCs w:val="22"/>
              </w:rPr>
            </w:pPr>
          </w:p>
          <w:p w14:paraId="5868A246" w14:textId="77777777" w:rsidR="0037776B" w:rsidRPr="00CA0D2E" w:rsidRDefault="0037776B" w:rsidP="0026057E">
            <w:pPr>
              <w:rPr>
                <w:rFonts w:ascii="Calibri" w:hAnsi="Calibri" w:cs="Arial"/>
                <w:szCs w:val="22"/>
              </w:rPr>
            </w:pPr>
          </w:p>
        </w:tc>
      </w:tr>
    </w:tbl>
    <w:p w14:paraId="74DA8C18" w14:textId="77777777" w:rsidR="000E6F18" w:rsidRDefault="000E6F18">
      <w:pPr>
        <w:rPr>
          <w:rFonts w:ascii="Calibri" w:hAnsi="Calibri"/>
        </w:rPr>
      </w:pPr>
    </w:p>
    <w:p w14:paraId="7F3D5DD7" w14:textId="77777777" w:rsidR="000E6F18" w:rsidRDefault="000E6F18">
      <w:pPr>
        <w:rPr>
          <w:rFonts w:ascii="Calibri" w:hAnsi="Calibri"/>
        </w:rPr>
      </w:pPr>
    </w:p>
    <w:p w14:paraId="7045FB50" w14:textId="77777777" w:rsidR="000E6F18" w:rsidRDefault="000E6F18">
      <w:pPr>
        <w:rPr>
          <w:rFonts w:ascii="Calibri" w:hAnsi="Calibri"/>
        </w:rPr>
      </w:pPr>
    </w:p>
    <w:p w14:paraId="47C70FCB" w14:textId="77777777" w:rsidR="000E6F18" w:rsidRDefault="000E6F18">
      <w:pPr>
        <w:rPr>
          <w:rFonts w:ascii="Calibri" w:hAnsi="Calibri"/>
        </w:rPr>
      </w:pPr>
    </w:p>
    <w:p w14:paraId="3AB5AF98" w14:textId="77777777" w:rsidR="000E6F18" w:rsidRDefault="000E6F18">
      <w:pPr>
        <w:rPr>
          <w:rFonts w:ascii="Calibri" w:hAnsi="Calibri"/>
        </w:rPr>
      </w:pPr>
    </w:p>
    <w:p w14:paraId="671E33AE" w14:textId="77777777" w:rsidR="000E6F18" w:rsidRDefault="000E6F18">
      <w:pPr>
        <w:rPr>
          <w:rFonts w:ascii="Calibri" w:hAnsi="Calibri"/>
        </w:rPr>
      </w:pPr>
    </w:p>
    <w:p w14:paraId="0CB195C5" w14:textId="05AB2154" w:rsidR="000E6F18" w:rsidRDefault="000E6F18">
      <w:pPr>
        <w:rPr>
          <w:rFonts w:ascii="Calibri" w:hAnsi="Calibri"/>
        </w:rPr>
      </w:pPr>
    </w:p>
    <w:p w14:paraId="112A59CD" w14:textId="77777777" w:rsidR="00E52B9C" w:rsidRDefault="00E52B9C">
      <w:pPr>
        <w:rPr>
          <w:rFonts w:ascii="Calibri" w:hAnsi="Calibri"/>
        </w:rPr>
      </w:pPr>
    </w:p>
    <w:p w14:paraId="13CB6E33" w14:textId="77777777" w:rsidR="000E6F18" w:rsidRDefault="000E6F18">
      <w:pPr>
        <w:rPr>
          <w:rFonts w:ascii="Calibri" w:hAnsi="Calibri"/>
        </w:rPr>
      </w:pPr>
    </w:p>
    <w:p w14:paraId="7E4F66E0" w14:textId="77777777" w:rsidR="000E6F18" w:rsidRDefault="000E6F18">
      <w:pPr>
        <w:rPr>
          <w:rFonts w:ascii="Calibri" w:hAnsi="Calibri"/>
        </w:rPr>
      </w:pPr>
    </w:p>
    <w:p w14:paraId="472AA319" w14:textId="77777777" w:rsidR="000E6F18" w:rsidRDefault="000E6F18">
      <w:pPr>
        <w:rPr>
          <w:rFonts w:ascii="Calibri" w:hAnsi="Calibri"/>
        </w:rPr>
      </w:pPr>
    </w:p>
    <w:p w14:paraId="49BFDC82" w14:textId="77777777" w:rsidR="000E6F18" w:rsidRDefault="000E6F18">
      <w:pPr>
        <w:rPr>
          <w:rFonts w:ascii="Calibri" w:hAnsi="Calibri"/>
        </w:rPr>
      </w:pPr>
    </w:p>
    <w:p w14:paraId="607B4CAE" w14:textId="77777777" w:rsidR="000E6F18" w:rsidRDefault="000E6F18">
      <w:pPr>
        <w:rPr>
          <w:rFonts w:ascii="Calibri" w:hAnsi="Calibri"/>
        </w:rPr>
      </w:pPr>
    </w:p>
    <w:p w14:paraId="753986CD" w14:textId="77777777" w:rsidR="000E6F18" w:rsidRDefault="000E6F18">
      <w:pPr>
        <w:rPr>
          <w:rFonts w:ascii="Calibri" w:hAnsi="Calibri"/>
        </w:rPr>
      </w:pPr>
    </w:p>
    <w:p w14:paraId="3AF54D46" w14:textId="77777777" w:rsidR="000E6F18" w:rsidRDefault="000E6F18">
      <w:pPr>
        <w:rPr>
          <w:rFonts w:ascii="Calibri" w:hAnsi="Calibri"/>
        </w:rPr>
      </w:pPr>
    </w:p>
    <w:p w14:paraId="6FA2585C" w14:textId="77777777" w:rsidR="000E6F18" w:rsidRDefault="000E6F18">
      <w:pPr>
        <w:rPr>
          <w:rFonts w:ascii="Calibri" w:hAnsi="Calibri"/>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8"/>
        <w:gridCol w:w="992"/>
        <w:gridCol w:w="957"/>
      </w:tblGrid>
      <w:tr w:rsidR="00817390" w:rsidRPr="000E6F18" w14:paraId="0F35CB30" w14:textId="77777777" w:rsidTr="00E726F4">
        <w:trPr>
          <w:cantSplit/>
        </w:trPr>
        <w:tc>
          <w:tcPr>
            <w:tcW w:w="7338" w:type="dxa"/>
            <w:tcBorders>
              <w:bottom w:val="single" w:sz="4" w:space="0" w:color="auto"/>
            </w:tcBorders>
            <w:shd w:val="pct15" w:color="auto" w:fill="auto"/>
          </w:tcPr>
          <w:p w14:paraId="4224AAC5" w14:textId="77777777" w:rsidR="000E6F18" w:rsidRDefault="000E6F18" w:rsidP="008E5EF8">
            <w:pPr>
              <w:spacing w:before="90" w:after="54"/>
              <w:rPr>
                <w:rFonts w:asciiTheme="minorHAnsi" w:hAnsiTheme="minorHAnsi" w:cs="Arial"/>
                <w:szCs w:val="22"/>
              </w:rPr>
            </w:pPr>
            <w:r w:rsidRPr="000E6F18">
              <w:rPr>
                <w:rFonts w:asciiTheme="minorHAnsi" w:hAnsiTheme="minorHAnsi" w:cs="Arial"/>
                <w:b/>
                <w:bCs/>
                <w:szCs w:val="22"/>
              </w:rPr>
              <w:lastRenderedPageBreak/>
              <w:t>4. Main duties</w:t>
            </w:r>
            <w:r w:rsidRPr="000E6F18">
              <w:rPr>
                <w:rFonts w:asciiTheme="minorHAnsi" w:hAnsiTheme="minorHAnsi" w:cs="Arial"/>
                <w:szCs w:val="22"/>
              </w:rPr>
              <w:t xml:space="preserve"> (brief description</w:t>
            </w:r>
            <w:r>
              <w:rPr>
                <w:rFonts w:asciiTheme="minorHAnsi" w:hAnsiTheme="minorHAnsi" w:cs="Arial"/>
                <w:szCs w:val="22"/>
              </w:rPr>
              <w:t>)</w:t>
            </w:r>
          </w:p>
          <w:p w14:paraId="13B83065" w14:textId="77777777" w:rsidR="00817390" w:rsidRPr="000E6F18" w:rsidRDefault="00817390" w:rsidP="008E5EF8">
            <w:pPr>
              <w:spacing w:before="90" w:after="54"/>
              <w:rPr>
                <w:rFonts w:asciiTheme="minorHAnsi" w:hAnsiTheme="minorHAnsi" w:cs="Arial"/>
                <w:szCs w:val="22"/>
              </w:rPr>
            </w:pPr>
            <w:r w:rsidRPr="000E6F18">
              <w:rPr>
                <w:rFonts w:asciiTheme="minorHAnsi" w:hAnsiTheme="minorHAnsi" w:cs="Arial"/>
                <w:szCs w:val="22"/>
              </w:rPr>
              <w:t>Duties/Responsibilities</w:t>
            </w:r>
          </w:p>
        </w:tc>
        <w:tc>
          <w:tcPr>
            <w:tcW w:w="1949" w:type="dxa"/>
            <w:gridSpan w:val="2"/>
            <w:tcBorders>
              <w:bottom w:val="single" w:sz="4" w:space="0" w:color="auto"/>
            </w:tcBorders>
            <w:shd w:val="pct15" w:color="auto" w:fill="auto"/>
          </w:tcPr>
          <w:p w14:paraId="1C254A97" w14:textId="77777777" w:rsidR="00817390" w:rsidRPr="000E6F18" w:rsidRDefault="00817390" w:rsidP="008E5EF8">
            <w:pPr>
              <w:spacing w:before="90" w:after="54"/>
              <w:rPr>
                <w:rFonts w:asciiTheme="minorHAnsi" w:hAnsiTheme="minorHAnsi" w:cs="Arial"/>
                <w:sz w:val="20"/>
                <w:szCs w:val="20"/>
              </w:rPr>
            </w:pPr>
            <w:r w:rsidRPr="000E6F18">
              <w:rPr>
                <w:rFonts w:asciiTheme="minorHAnsi" w:hAnsiTheme="minorHAnsi" w:cs="Arial"/>
                <w:sz w:val="20"/>
                <w:szCs w:val="20"/>
              </w:rPr>
              <w:t>Level of responsibility</w:t>
            </w:r>
          </w:p>
          <w:p w14:paraId="5DAB49A9" w14:textId="77777777" w:rsidR="00817390" w:rsidRPr="000E6F18" w:rsidRDefault="00817390" w:rsidP="008E5EF8">
            <w:pPr>
              <w:spacing w:before="90" w:after="54"/>
              <w:rPr>
                <w:rFonts w:asciiTheme="minorHAnsi" w:hAnsiTheme="minorHAnsi" w:cs="Arial"/>
                <w:szCs w:val="22"/>
              </w:rPr>
            </w:pPr>
            <w:r w:rsidRPr="000E6F18">
              <w:rPr>
                <w:rFonts w:asciiTheme="minorHAnsi" w:hAnsiTheme="minorHAnsi" w:cs="Arial"/>
                <w:sz w:val="20"/>
                <w:szCs w:val="20"/>
              </w:rPr>
              <w:t>direct or indirect (D/I):</w:t>
            </w:r>
          </w:p>
        </w:tc>
      </w:tr>
      <w:tr w:rsidR="00817390" w:rsidRPr="000E6F18" w14:paraId="438D4C75" w14:textId="77777777" w:rsidTr="00E726F4">
        <w:trPr>
          <w:cantSplit/>
          <w:trHeight w:val="11614"/>
        </w:trPr>
        <w:tc>
          <w:tcPr>
            <w:tcW w:w="8330" w:type="dxa"/>
            <w:gridSpan w:val="2"/>
            <w:shd w:val="clear" w:color="auto" w:fill="auto"/>
          </w:tcPr>
          <w:p w14:paraId="1DC0AE68" w14:textId="3E7640A0" w:rsidR="001D738B" w:rsidRPr="000E6F18" w:rsidRDefault="00E52B9C" w:rsidP="001D738B">
            <w:pPr>
              <w:rPr>
                <w:rFonts w:asciiTheme="minorHAnsi" w:hAnsiTheme="minorHAnsi" w:cs="Arial"/>
                <w:b/>
                <w:szCs w:val="22"/>
                <w:u w:val="single"/>
              </w:rPr>
            </w:pPr>
            <w:r>
              <w:rPr>
                <w:rFonts w:asciiTheme="minorHAnsi" w:hAnsiTheme="minorHAnsi" w:cs="Arial"/>
                <w:b/>
                <w:szCs w:val="22"/>
                <w:u w:val="single"/>
              </w:rPr>
              <w:t>To support c</w:t>
            </w:r>
            <w:r w:rsidR="001D738B" w:rsidRPr="000E6F18">
              <w:rPr>
                <w:rFonts w:asciiTheme="minorHAnsi" w:hAnsiTheme="minorHAnsi" w:cs="Arial"/>
                <w:b/>
                <w:szCs w:val="22"/>
                <w:u w:val="single"/>
              </w:rPr>
              <w:t xml:space="preserve">orporate </w:t>
            </w:r>
            <w:r>
              <w:rPr>
                <w:rFonts w:asciiTheme="minorHAnsi" w:hAnsiTheme="minorHAnsi" w:cs="Arial"/>
                <w:b/>
                <w:szCs w:val="22"/>
                <w:u w:val="single"/>
              </w:rPr>
              <w:t>f</w:t>
            </w:r>
            <w:r w:rsidR="001D738B" w:rsidRPr="000E6F18">
              <w:rPr>
                <w:rFonts w:asciiTheme="minorHAnsi" w:hAnsiTheme="minorHAnsi" w:cs="Arial"/>
                <w:b/>
                <w:szCs w:val="22"/>
                <w:u w:val="single"/>
              </w:rPr>
              <w:t>undraising</w:t>
            </w:r>
            <w:r>
              <w:rPr>
                <w:rFonts w:asciiTheme="minorHAnsi" w:hAnsiTheme="minorHAnsi" w:cs="Arial"/>
                <w:b/>
                <w:szCs w:val="22"/>
                <w:u w:val="single"/>
              </w:rPr>
              <w:t xml:space="preserve"> to ensure income is maximised</w:t>
            </w:r>
          </w:p>
          <w:p w14:paraId="03EF8794" w14:textId="77777777" w:rsidR="001D738B" w:rsidRPr="000E6F18" w:rsidRDefault="001D738B" w:rsidP="001D738B">
            <w:pPr>
              <w:rPr>
                <w:rFonts w:asciiTheme="minorHAnsi" w:hAnsiTheme="minorHAnsi"/>
                <w:szCs w:val="22"/>
              </w:rPr>
            </w:pPr>
            <w:r w:rsidRPr="000E6F18">
              <w:rPr>
                <w:rFonts w:asciiTheme="minorHAnsi" w:hAnsiTheme="minorHAnsi"/>
                <w:szCs w:val="22"/>
              </w:rPr>
              <w:t>Lead on researching and identifying corporate fundraising opportunities (charity of the year, cause related marketing, sponsorship, philanthropic donations, employee fundraising). Planning and executing relevant and timely approaches in order to establish new relationships.</w:t>
            </w:r>
          </w:p>
          <w:p w14:paraId="1730EA4C" w14:textId="77777777" w:rsidR="001D738B" w:rsidRDefault="001D738B" w:rsidP="001D738B">
            <w:pPr>
              <w:rPr>
                <w:rFonts w:asciiTheme="minorHAnsi" w:hAnsiTheme="minorHAnsi"/>
                <w:szCs w:val="22"/>
              </w:rPr>
            </w:pPr>
          </w:p>
          <w:p w14:paraId="4C0C238A" w14:textId="4B509422" w:rsidR="001D738B" w:rsidRPr="000E6F18" w:rsidRDefault="00E52B9C" w:rsidP="001D738B">
            <w:pPr>
              <w:rPr>
                <w:rFonts w:asciiTheme="minorHAnsi" w:hAnsiTheme="minorHAnsi"/>
                <w:szCs w:val="22"/>
              </w:rPr>
            </w:pPr>
            <w:r>
              <w:rPr>
                <w:rFonts w:asciiTheme="minorHAnsi" w:hAnsiTheme="minorHAnsi"/>
                <w:szCs w:val="22"/>
              </w:rPr>
              <w:t>Support</w:t>
            </w:r>
            <w:r w:rsidR="001D738B">
              <w:rPr>
                <w:rFonts w:asciiTheme="minorHAnsi" w:hAnsiTheme="minorHAnsi"/>
                <w:szCs w:val="22"/>
              </w:rPr>
              <w:t xml:space="preserve"> </w:t>
            </w:r>
            <w:r w:rsidR="001D738B" w:rsidRPr="000E6F18">
              <w:rPr>
                <w:rFonts w:asciiTheme="minorHAnsi" w:hAnsiTheme="minorHAnsi"/>
                <w:szCs w:val="22"/>
              </w:rPr>
              <w:t xml:space="preserve">the stewardship of new and existing corporate partners </w:t>
            </w:r>
            <w:r>
              <w:rPr>
                <w:rFonts w:asciiTheme="minorHAnsi" w:hAnsiTheme="minorHAnsi"/>
                <w:szCs w:val="22"/>
              </w:rPr>
              <w:t xml:space="preserve">and </w:t>
            </w:r>
            <w:r w:rsidR="001D738B" w:rsidRPr="000E6F18">
              <w:rPr>
                <w:rFonts w:asciiTheme="minorHAnsi" w:hAnsiTheme="minorHAnsi"/>
                <w:szCs w:val="22"/>
              </w:rPr>
              <w:t>donors through written communications and reports, organising face-to-face meetings and events and briefing all those involved in developing relationships</w:t>
            </w:r>
          </w:p>
          <w:p w14:paraId="08BC3FE0" w14:textId="77777777" w:rsidR="001D738B" w:rsidRPr="000E6F18" w:rsidRDefault="001D738B" w:rsidP="001D738B">
            <w:pPr>
              <w:rPr>
                <w:rFonts w:asciiTheme="minorHAnsi" w:hAnsiTheme="minorHAnsi"/>
                <w:color w:val="FF0000"/>
                <w:szCs w:val="22"/>
              </w:rPr>
            </w:pPr>
          </w:p>
          <w:p w14:paraId="38EB2694" w14:textId="77777777" w:rsidR="001D738B" w:rsidRDefault="001D738B" w:rsidP="001D738B">
            <w:pPr>
              <w:rPr>
                <w:rFonts w:asciiTheme="minorHAnsi" w:hAnsiTheme="minorHAnsi"/>
                <w:szCs w:val="22"/>
              </w:rPr>
            </w:pPr>
            <w:r>
              <w:rPr>
                <w:rFonts w:asciiTheme="minorHAnsi" w:hAnsiTheme="minorHAnsi"/>
              </w:rPr>
              <w:t xml:space="preserve">Attend the </w:t>
            </w:r>
            <w:r w:rsidRPr="00E605FE">
              <w:rPr>
                <w:rFonts w:asciiTheme="minorHAnsi" w:hAnsiTheme="minorHAnsi"/>
              </w:rPr>
              <w:t xml:space="preserve">quarterly meetings of The Lullaby Trust Sales Committee, preparing papers and </w:t>
            </w:r>
            <w:r>
              <w:rPr>
                <w:rFonts w:asciiTheme="minorHAnsi" w:hAnsiTheme="minorHAnsi"/>
              </w:rPr>
              <w:t xml:space="preserve">writing minutes for </w:t>
            </w:r>
            <w:r w:rsidRPr="00E605FE">
              <w:rPr>
                <w:rFonts w:asciiTheme="minorHAnsi" w:hAnsiTheme="minorHAnsi"/>
              </w:rPr>
              <w:t>meetings</w:t>
            </w:r>
            <w:r>
              <w:rPr>
                <w:rFonts w:asciiTheme="minorHAnsi" w:hAnsiTheme="minorHAnsi"/>
              </w:rPr>
              <w:t>.</w:t>
            </w:r>
            <w:r w:rsidRPr="000E6F18">
              <w:rPr>
                <w:rFonts w:asciiTheme="minorHAnsi" w:hAnsiTheme="minorHAnsi" w:cs="Arial"/>
                <w:b/>
                <w:szCs w:val="22"/>
                <w:u w:val="single"/>
              </w:rPr>
              <w:br/>
            </w:r>
          </w:p>
          <w:p w14:paraId="3033CA11" w14:textId="04CBBE92" w:rsidR="008B562F" w:rsidRPr="000E6F18" w:rsidRDefault="00E52B9C" w:rsidP="008B562F">
            <w:pPr>
              <w:rPr>
                <w:rFonts w:asciiTheme="minorHAnsi" w:hAnsiTheme="minorHAnsi" w:cs="Arial"/>
                <w:b/>
                <w:szCs w:val="22"/>
                <w:u w:val="single"/>
              </w:rPr>
            </w:pPr>
            <w:r>
              <w:rPr>
                <w:rFonts w:asciiTheme="minorHAnsi" w:hAnsiTheme="minorHAnsi" w:cs="Arial"/>
                <w:b/>
                <w:szCs w:val="22"/>
                <w:u w:val="single"/>
              </w:rPr>
              <w:t>To manage the planning and organising of s</w:t>
            </w:r>
            <w:r w:rsidR="00243C7E">
              <w:rPr>
                <w:rFonts w:asciiTheme="minorHAnsi" w:hAnsiTheme="minorHAnsi" w:cs="Arial"/>
                <w:b/>
                <w:szCs w:val="22"/>
                <w:u w:val="single"/>
              </w:rPr>
              <w:t>pecial events</w:t>
            </w:r>
          </w:p>
          <w:p w14:paraId="4DDBC0E5" w14:textId="681C3F41" w:rsidR="00243C7E" w:rsidRPr="00CA0D2E" w:rsidRDefault="00E52B9C" w:rsidP="00243C7E">
            <w:pPr>
              <w:rPr>
                <w:rFonts w:ascii="Calibri" w:hAnsi="Calibri"/>
                <w:szCs w:val="22"/>
              </w:rPr>
            </w:pPr>
            <w:r>
              <w:rPr>
                <w:rFonts w:ascii="Calibri" w:hAnsi="Calibri" w:cs="Calibri"/>
                <w:szCs w:val="22"/>
              </w:rPr>
              <w:t>Lead</w:t>
            </w:r>
            <w:r w:rsidR="00243C7E">
              <w:rPr>
                <w:rFonts w:ascii="Calibri" w:hAnsi="Calibri" w:cs="Calibri"/>
                <w:szCs w:val="22"/>
              </w:rPr>
              <w:t xml:space="preserve"> the planning and implementation of an annual programme of special events </w:t>
            </w:r>
          </w:p>
          <w:p w14:paraId="0283FF6A" w14:textId="77777777" w:rsidR="00243C7E" w:rsidRDefault="00243C7E" w:rsidP="008B562F">
            <w:pPr>
              <w:rPr>
                <w:rFonts w:asciiTheme="minorHAnsi" w:hAnsiTheme="minorHAnsi"/>
                <w:szCs w:val="22"/>
              </w:rPr>
            </w:pPr>
          </w:p>
          <w:p w14:paraId="1CEA4067" w14:textId="77777777" w:rsidR="00243C7E" w:rsidRPr="00CA0D2E" w:rsidRDefault="00243C7E" w:rsidP="00243C7E">
            <w:pPr>
              <w:rPr>
                <w:rFonts w:ascii="Calibri" w:hAnsi="Calibri" w:cs="Calibri"/>
                <w:szCs w:val="22"/>
              </w:rPr>
            </w:pPr>
            <w:r>
              <w:rPr>
                <w:rFonts w:ascii="Calibri" w:hAnsi="Calibri" w:cs="Calibri"/>
                <w:szCs w:val="22"/>
              </w:rPr>
              <w:t>Work closely</w:t>
            </w:r>
            <w:r w:rsidRPr="00CA0D2E">
              <w:rPr>
                <w:rFonts w:ascii="Calibri" w:hAnsi="Calibri" w:cs="Calibri"/>
                <w:szCs w:val="22"/>
              </w:rPr>
              <w:t xml:space="preserve"> with trustees and volunteer committee members to pl</w:t>
            </w:r>
            <w:r>
              <w:rPr>
                <w:rFonts w:ascii="Calibri" w:hAnsi="Calibri" w:cs="Calibri"/>
                <w:szCs w:val="22"/>
              </w:rPr>
              <w:t>an and manage the</w:t>
            </w:r>
            <w:r w:rsidRPr="00CA0D2E">
              <w:rPr>
                <w:rFonts w:ascii="Calibri" w:hAnsi="Calibri" w:cs="Calibri"/>
                <w:szCs w:val="22"/>
              </w:rPr>
              <w:t xml:space="preserve"> events programme</w:t>
            </w:r>
          </w:p>
          <w:p w14:paraId="61B5806B" w14:textId="77777777" w:rsidR="008B562F" w:rsidRPr="000E6F18" w:rsidRDefault="008B562F" w:rsidP="00243C7E">
            <w:pPr>
              <w:rPr>
                <w:rFonts w:asciiTheme="minorHAnsi" w:hAnsiTheme="minorHAnsi"/>
                <w:szCs w:val="22"/>
              </w:rPr>
            </w:pPr>
          </w:p>
          <w:p w14:paraId="0B0C60EA" w14:textId="1D854E88" w:rsidR="00243C7E" w:rsidRDefault="00E52B9C" w:rsidP="008E5EF8">
            <w:pPr>
              <w:rPr>
                <w:rFonts w:asciiTheme="minorHAnsi" w:hAnsiTheme="minorHAnsi" w:cs="Arial"/>
                <w:b/>
                <w:szCs w:val="22"/>
                <w:u w:val="single"/>
              </w:rPr>
            </w:pPr>
            <w:r>
              <w:rPr>
                <w:rFonts w:asciiTheme="minorHAnsi" w:hAnsiTheme="minorHAnsi" w:cs="Arial"/>
                <w:b/>
                <w:szCs w:val="22"/>
                <w:u w:val="single"/>
              </w:rPr>
              <w:t>To support new and existing relationships with m</w:t>
            </w:r>
            <w:r w:rsidR="00243C7E">
              <w:rPr>
                <w:rFonts w:asciiTheme="minorHAnsi" w:hAnsiTheme="minorHAnsi" w:cs="Arial"/>
                <w:b/>
                <w:szCs w:val="22"/>
                <w:u w:val="single"/>
              </w:rPr>
              <w:t xml:space="preserve">ajor </w:t>
            </w:r>
            <w:r>
              <w:rPr>
                <w:rFonts w:asciiTheme="minorHAnsi" w:hAnsiTheme="minorHAnsi" w:cs="Arial"/>
                <w:b/>
                <w:szCs w:val="22"/>
                <w:u w:val="single"/>
              </w:rPr>
              <w:t>d</w:t>
            </w:r>
            <w:r w:rsidR="00243C7E">
              <w:rPr>
                <w:rFonts w:asciiTheme="minorHAnsi" w:hAnsiTheme="minorHAnsi" w:cs="Arial"/>
                <w:b/>
                <w:szCs w:val="22"/>
                <w:u w:val="single"/>
              </w:rPr>
              <w:t>onors</w:t>
            </w:r>
          </w:p>
          <w:p w14:paraId="4F63D45D" w14:textId="4E123824" w:rsidR="00243C7E" w:rsidRDefault="0026057E" w:rsidP="00243C7E">
            <w:pPr>
              <w:rPr>
                <w:rFonts w:ascii="Calibri" w:hAnsi="Calibri"/>
                <w:szCs w:val="22"/>
              </w:rPr>
            </w:pPr>
            <w:r>
              <w:rPr>
                <w:rFonts w:ascii="Calibri" w:hAnsi="Calibri"/>
                <w:szCs w:val="22"/>
              </w:rPr>
              <w:t>Research</w:t>
            </w:r>
            <w:r w:rsidR="00243C7E">
              <w:rPr>
                <w:rFonts w:ascii="Calibri" w:hAnsi="Calibri"/>
                <w:szCs w:val="22"/>
              </w:rPr>
              <w:t xml:space="preserve"> new and existing major donor prospects</w:t>
            </w:r>
            <w:r>
              <w:rPr>
                <w:rFonts w:ascii="Calibri" w:hAnsi="Calibri"/>
                <w:szCs w:val="22"/>
              </w:rPr>
              <w:t xml:space="preserve"> and w</w:t>
            </w:r>
            <w:r w:rsidR="007E5B15">
              <w:rPr>
                <w:rFonts w:ascii="Calibri" w:hAnsi="Calibri"/>
                <w:szCs w:val="22"/>
              </w:rPr>
              <w:t>ork with the Head of Fundraising</w:t>
            </w:r>
            <w:r>
              <w:rPr>
                <w:rFonts w:ascii="Calibri" w:hAnsi="Calibri"/>
                <w:szCs w:val="22"/>
              </w:rPr>
              <w:t xml:space="preserve"> to</w:t>
            </w:r>
            <w:r w:rsidR="007E5B15">
              <w:rPr>
                <w:rFonts w:ascii="Calibri" w:hAnsi="Calibri"/>
                <w:szCs w:val="22"/>
              </w:rPr>
              <w:t xml:space="preserve"> c</w:t>
            </w:r>
            <w:r w:rsidR="00243C7E">
              <w:rPr>
                <w:rFonts w:ascii="Calibri" w:hAnsi="Calibri"/>
                <w:szCs w:val="22"/>
              </w:rPr>
              <w:t xml:space="preserve">reate bespoke communications </w:t>
            </w:r>
          </w:p>
          <w:p w14:paraId="43D6CE4C" w14:textId="77777777" w:rsidR="005A27E2" w:rsidRDefault="005A27E2" w:rsidP="008E5EF8">
            <w:pPr>
              <w:rPr>
                <w:rFonts w:asciiTheme="minorHAnsi" w:hAnsiTheme="minorHAnsi" w:cs="Arial"/>
                <w:b/>
                <w:szCs w:val="22"/>
                <w:u w:val="single"/>
              </w:rPr>
            </w:pPr>
          </w:p>
          <w:p w14:paraId="22B523A3" w14:textId="140C161C" w:rsidR="00157388" w:rsidRPr="005A27E2" w:rsidRDefault="00E52B9C" w:rsidP="008E5EF8">
            <w:pPr>
              <w:rPr>
                <w:rFonts w:asciiTheme="minorHAnsi" w:hAnsiTheme="minorHAnsi"/>
                <w:szCs w:val="22"/>
              </w:rPr>
            </w:pPr>
            <w:r>
              <w:rPr>
                <w:rFonts w:asciiTheme="minorHAnsi" w:hAnsiTheme="minorHAnsi" w:cs="Arial"/>
                <w:b/>
                <w:szCs w:val="22"/>
                <w:u w:val="single"/>
              </w:rPr>
              <w:t xml:space="preserve">To manage the financial </w:t>
            </w:r>
            <w:r w:rsidR="00E726F4" w:rsidRPr="000E6F18">
              <w:rPr>
                <w:rFonts w:asciiTheme="minorHAnsi" w:hAnsiTheme="minorHAnsi" w:cs="Arial"/>
                <w:b/>
                <w:szCs w:val="22"/>
                <w:u w:val="single"/>
              </w:rPr>
              <w:t>and administrat</w:t>
            </w:r>
            <w:r w:rsidR="005A27E2">
              <w:rPr>
                <w:rFonts w:asciiTheme="minorHAnsi" w:hAnsiTheme="minorHAnsi" w:cs="Arial"/>
                <w:b/>
                <w:szCs w:val="22"/>
                <w:u w:val="single"/>
              </w:rPr>
              <w:t>ion</w:t>
            </w:r>
            <w:r>
              <w:rPr>
                <w:rFonts w:asciiTheme="minorHAnsi" w:hAnsiTheme="minorHAnsi" w:cs="Arial"/>
                <w:b/>
                <w:szCs w:val="22"/>
                <w:u w:val="single"/>
              </w:rPr>
              <w:t xml:space="preserve"> aspects of corporate and events fundraising</w:t>
            </w:r>
          </w:p>
          <w:p w14:paraId="1A24D884" w14:textId="5F00DA7E" w:rsidR="00243C7E" w:rsidRPr="00CA0D2E" w:rsidRDefault="00243C7E" w:rsidP="00243C7E">
            <w:pPr>
              <w:rPr>
                <w:rFonts w:ascii="Calibri" w:hAnsi="Calibri"/>
                <w:szCs w:val="22"/>
              </w:rPr>
            </w:pPr>
            <w:r w:rsidRPr="00CA0D2E">
              <w:rPr>
                <w:rFonts w:ascii="Calibri" w:hAnsi="Calibri"/>
                <w:szCs w:val="22"/>
              </w:rPr>
              <w:t xml:space="preserve">Research, develop and write persuasive ‘cases for support’ </w:t>
            </w:r>
          </w:p>
          <w:p w14:paraId="1293118E" w14:textId="77777777" w:rsidR="00243C7E" w:rsidRDefault="00243C7E" w:rsidP="008E5EF8">
            <w:pPr>
              <w:rPr>
                <w:rFonts w:asciiTheme="minorHAnsi" w:hAnsiTheme="minorHAnsi"/>
                <w:szCs w:val="22"/>
              </w:rPr>
            </w:pPr>
          </w:p>
          <w:p w14:paraId="2F1520A5" w14:textId="77777777" w:rsidR="00817390" w:rsidRPr="000E6F18" w:rsidRDefault="00817390" w:rsidP="008E5EF8">
            <w:pPr>
              <w:rPr>
                <w:rFonts w:asciiTheme="minorHAnsi" w:hAnsiTheme="minorHAnsi"/>
                <w:szCs w:val="22"/>
              </w:rPr>
            </w:pPr>
            <w:r w:rsidRPr="000E6F18">
              <w:rPr>
                <w:rFonts w:asciiTheme="minorHAnsi" w:hAnsiTheme="minorHAnsi"/>
                <w:szCs w:val="22"/>
              </w:rPr>
              <w:t>Manage all administrative aspects of corporate</w:t>
            </w:r>
            <w:r w:rsidR="00852F3B">
              <w:rPr>
                <w:rFonts w:asciiTheme="minorHAnsi" w:hAnsiTheme="minorHAnsi"/>
                <w:szCs w:val="22"/>
              </w:rPr>
              <w:t>, major donor and special event</w:t>
            </w:r>
            <w:r w:rsidRPr="000E6F18">
              <w:rPr>
                <w:rFonts w:asciiTheme="minorHAnsi" w:hAnsiTheme="minorHAnsi"/>
                <w:szCs w:val="22"/>
              </w:rPr>
              <w:t xml:space="preserve"> fundraising and ensure the database is used effectively and efficiently to manage donor records </w:t>
            </w:r>
          </w:p>
          <w:p w14:paraId="58922C49" w14:textId="77777777" w:rsidR="00817390" w:rsidRPr="000E6F18" w:rsidRDefault="00817390" w:rsidP="008E5EF8">
            <w:pPr>
              <w:rPr>
                <w:rFonts w:asciiTheme="minorHAnsi" w:hAnsiTheme="minorHAnsi"/>
                <w:color w:val="FF0000"/>
                <w:szCs w:val="22"/>
              </w:rPr>
            </w:pPr>
          </w:p>
          <w:p w14:paraId="7AB9DE42" w14:textId="2EB8EB97" w:rsidR="00817390" w:rsidRDefault="00817390" w:rsidP="008E5EF8">
            <w:pPr>
              <w:rPr>
                <w:rFonts w:asciiTheme="minorHAnsi" w:hAnsiTheme="minorHAnsi"/>
                <w:szCs w:val="22"/>
              </w:rPr>
            </w:pPr>
            <w:r w:rsidRPr="000E6F18">
              <w:rPr>
                <w:rFonts w:asciiTheme="minorHAnsi" w:hAnsiTheme="minorHAnsi"/>
                <w:szCs w:val="22"/>
              </w:rPr>
              <w:t xml:space="preserve">Work closely with the Head of Fundraising in </w:t>
            </w:r>
            <w:r w:rsidR="005A27E2">
              <w:rPr>
                <w:rFonts w:asciiTheme="minorHAnsi" w:hAnsiTheme="minorHAnsi"/>
                <w:szCs w:val="22"/>
              </w:rPr>
              <w:t xml:space="preserve">monitoring </w:t>
            </w:r>
            <w:r w:rsidRPr="000E6F18">
              <w:rPr>
                <w:rFonts w:asciiTheme="minorHAnsi" w:hAnsiTheme="minorHAnsi"/>
                <w:szCs w:val="22"/>
              </w:rPr>
              <w:t>annual income and expenditure budgets and forecasts</w:t>
            </w:r>
          </w:p>
          <w:p w14:paraId="47907FD7" w14:textId="77777777" w:rsidR="00243C7E" w:rsidRDefault="00243C7E" w:rsidP="008E5EF8">
            <w:pPr>
              <w:rPr>
                <w:rFonts w:asciiTheme="minorHAnsi" w:hAnsiTheme="minorHAnsi"/>
                <w:szCs w:val="22"/>
              </w:rPr>
            </w:pPr>
          </w:p>
          <w:p w14:paraId="2275CDD0" w14:textId="77777777" w:rsidR="00E52B9C" w:rsidRPr="002E1594" w:rsidRDefault="00E52B9C" w:rsidP="00E52B9C">
            <w:pPr>
              <w:rPr>
                <w:rFonts w:ascii="Calibri" w:hAnsi="Calibri"/>
                <w:szCs w:val="22"/>
              </w:rPr>
            </w:pPr>
            <w:r w:rsidRPr="002E1594">
              <w:rPr>
                <w:rFonts w:ascii="Calibri" w:hAnsi="Calibri"/>
                <w:szCs w:val="22"/>
              </w:rPr>
              <w:t>Work closely with colleagues across the wider organisa</w:t>
            </w:r>
            <w:r>
              <w:rPr>
                <w:rFonts w:ascii="Calibri" w:hAnsi="Calibri"/>
                <w:szCs w:val="22"/>
              </w:rPr>
              <w:t>tion on joint</w:t>
            </w:r>
            <w:r w:rsidRPr="002E1594">
              <w:rPr>
                <w:rFonts w:ascii="Calibri" w:hAnsi="Calibri"/>
                <w:szCs w:val="22"/>
              </w:rPr>
              <w:t xml:space="preserve"> approaches and securing support</w:t>
            </w:r>
            <w:r>
              <w:rPr>
                <w:rFonts w:ascii="Calibri" w:hAnsi="Calibri"/>
                <w:szCs w:val="22"/>
              </w:rPr>
              <w:t xml:space="preserve"> and donations.</w:t>
            </w:r>
            <w:r w:rsidRPr="002E1594">
              <w:rPr>
                <w:rFonts w:ascii="Calibri" w:hAnsi="Calibri"/>
                <w:szCs w:val="22"/>
              </w:rPr>
              <w:t xml:space="preserve"> </w:t>
            </w:r>
          </w:p>
          <w:p w14:paraId="48B4CBF3" w14:textId="77777777" w:rsidR="005A27E2" w:rsidRDefault="005A27E2" w:rsidP="008E5EF8">
            <w:pPr>
              <w:rPr>
                <w:rFonts w:asciiTheme="minorHAnsi" w:hAnsiTheme="minorHAnsi"/>
                <w:szCs w:val="22"/>
              </w:rPr>
            </w:pPr>
          </w:p>
          <w:p w14:paraId="5B010C68" w14:textId="32654D69" w:rsidR="00817390" w:rsidRPr="000E6F18" w:rsidRDefault="00817390" w:rsidP="008E5EF8">
            <w:pPr>
              <w:rPr>
                <w:rFonts w:asciiTheme="minorHAnsi" w:hAnsiTheme="minorHAnsi"/>
                <w:szCs w:val="22"/>
              </w:rPr>
            </w:pPr>
            <w:r w:rsidRPr="000E6F18">
              <w:rPr>
                <w:rFonts w:asciiTheme="minorHAnsi" w:hAnsiTheme="minorHAnsi"/>
                <w:szCs w:val="22"/>
              </w:rPr>
              <w:t>Attend</w:t>
            </w:r>
            <w:r w:rsidR="002837F7" w:rsidRPr="000E6F18">
              <w:rPr>
                <w:rFonts w:asciiTheme="minorHAnsi" w:hAnsiTheme="minorHAnsi"/>
                <w:szCs w:val="22"/>
              </w:rPr>
              <w:t xml:space="preserve"> Lullaby Trust</w:t>
            </w:r>
            <w:r w:rsidRPr="000E6F18">
              <w:rPr>
                <w:rFonts w:asciiTheme="minorHAnsi" w:hAnsiTheme="minorHAnsi"/>
                <w:szCs w:val="22"/>
              </w:rPr>
              <w:t xml:space="preserve"> events to engage</w:t>
            </w:r>
            <w:r w:rsidR="00F228FB">
              <w:rPr>
                <w:rFonts w:asciiTheme="minorHAnsi" w:hAnsiTheme="minorHAnsi"/>
                <w:szCs w:val="22"/>
              </w:rPr>
              <w:t xml:space="preserve"> supporters</w:t>
            </w:r>
            <w:r w:rsidRPr="000E6F18">
              <w:rPr>
                <w:rFonts w:asciiTheme="minorHAnsi" w:hAnsiTheme="minorHAnsi"/>
                <w:szCs w:val="22"/>
              </w:rPr>
              <w:t xml:space="preserve">. This will include some out of hours and weekend work. Time Off In Lieu will be given when this occurs </w:t>
            </w:r>
          </w:p>
          <w:p w14:paraId="5245D788" w14:textId="77777777" w:rsidR="00817390" w:rsidRPr="000E6F18" w:rsidRDefault="00817390" w:rsidP="008E5EF8">
            <w:pPr>
              <w:rPr>
                <w:rFonts w:asciiTheme="minorHAnsi" w:hAnsiTheme="minorHAnsi"/>
                <w:color w:val="FF0000"/>
                <w:szCs w:val="22"/>
              </w:rPr>
            </w:pPr>
          </w:p>
          <w:p w14:paraId="4E483477" w14:textId="77777777" w:rsidR="00E52B9C" w:rsidRDefault="00E52B9C" w:rsidP="00E52B9C">
            <w:pPr>
              <w:rPr>
                <w:rFonts w:asciiTheme="minorHAnsi" w:hAnsiTheme="minorHAnsi"/>
                <w:szCs w:val="22"/>
              </w:rPr>
            </w:pPr>
            <w:r w:rsidRPr="000E6F18">
              <w:rPr>
                <w:rFonts w:asciiTheme="minorHAnsi" w:hAnsiTheme="minorHAnsi"/>
                <w:szCs w:val="22"/>
              </w:rPr>
              <w:t>Undertake any other reasonable duties as may be required</w:t>
            </w:r>
          </w:p>
          <w:p w14:paraId="401705D9" w14:textId="77777777" w:rsidR="00E52B9C" w:rsidRDefault="00E52B9C" w:rsidP="00E726F4">
            <w:pPr>
              <w:rPr>
                <w:rFonts w:asciiTheme="minorHAnsi" w:hAnsiTheme="minorHAnsi"/>
                <w:szCs w:val="22"/>
              </w:rPr>
            </w:pPr>
          </w:p>
          <w:p w14:paraId="5C6A6FDF" w14:textId="55CE0D4B" w:rsidR="00F228FB" w:rsidRPr="00F228FB" w:rsidRDefault="00F228FB" w:rsidP="00E726F4">
            <w:pPr>
              <w:rPr>
                <w:rFonts w:asciiTheme="minorHAnsi" w:hAnsiTheme="minorHAnsi" w:cstheme="minorHAnsi"/>
                <w:szCs w:val="22"/>
              </w:rPr>
            </w:pPr>
            <w:r w:rsidRPr="00F228FB">
              <w:rPr>
                <w:rFonts w:asciiTheme="minorHAnsi" w:hAnsiTheme="minorHAnsi" w:cstheme="minorHAnsi"/>
                <w:i/>
                <w:iCs/>
                <w:szCs w:val="22"/>
              </w:rPr>
              <w:t>Priorities for the year and key tasks are reviewed regularly. They are subject to updates in line with decisions made at the Lullaby Trust’s strategic reviews, and funding requirements.</w:t>
            </w:r>
          </w:p>
        </w:tc>
        <w:tc>
          <w:tcPr>
            <w:tcW w:w="957" w:type="dxa"/>
            <w:shd w:val="clear" w:color="auto" w:fill="auto"/>
          </w:tcPr>
          <w:p w14:paraId="7A529453" w14:textId="77777777" w:rsidR="00817390" w:rsidRPr="000E6F18" w:rsidRDefault="00817390" w:rsidP="008E5EF8">
            <w:pPr>
              <w:rPr>
                <w:rFonts w:asciiTheme="minorHAnsi" w:hAnsiTheme="minorHAnsi" w:cs="Arial"/>
                <w:szCs w:val="22"/>
              </w:rPr>
            </w:pPr>
          </w:p>
          <w:p w14:paraId="4D113DF2" w14:textId="77777777" w:rsidR="00817390" w:rsidRPr="000E6F18" w:rsidRDefault="00817390" w:rsidP="008E5EF8">
            <w:pPr>
              <w:rPr>
                <w:rFonts w:asciiTheme="minorHAnsi" w:hAnsiTheme="minorHAnsi" w:cs="Arial"/>
                <w:szCs w:val="22"/>
              </w:rPr>
            </w:pPr>
            <w:r w:rsidRPr="000E6F18">
              <w:rPr>
                <w:rFonts w:asciiTheme="minorHAnsi" w:hAnsiTheme="minorHAnsi" w:cs="Arial"/>
                <w:szCs w:val="22"/>
              </w:rPr>
              <w:t>D</w:t>
            </w:r>
          </w:p>
          <w:p w14:paraId="29824841" w14:textId="77777777" w:rsidR="00817390" w:rsidRPr="000E6F18" w:rsidRDefault="00817390" w:rsidP="008E5EF8">
            <w:pPr>
              <w:rPr>
                <w:rFonts w:asciiTheme="minorHAnsi" w:hAnsiTheme="minorHAnsi" w:cs="Arial"/>
                <w:szCs w:val="22"/>
              </w:rPr>
            </w:pPr>
          </w:p>
          <w:p w14:paraId="061AA934" w14:textId="77777777" w:rsidR="00817390" w:rsidRPr="000E6F18" w:rsidRDefault="00817390" w:rsidP="008E5EF8">
            <w:pPr>
              <w:rPr>
                <w:rFonts w:asciiTheme="minorHAnsi" w:hAnsiTheme="minorHAnsi" w:cs="Arial"/>
                <w:szCs w:val="22"/>
              </w:rPr>
            </w:pPr>
          </w:p>
          <w:p w14:paraId="47D9DD39" w14:textId="77777777" w:rsidR="00817390" w:rsidRPr="000E6F18" w:rsidRDefault="00817390" w:rsidP="008E5EF8">
            <w:pPr>
              <w:rPr>
                <w:rFonts w:asciiTheme="minorHAnsi" w:hAnsiTheme="minorHAnsi" w:cs="Arial"/>
                <w:szCs w:val="22"/>
              </w:rPr>
            </w:pPr>
          </w:p>
          <w:p w14:paraId="0C08A96E" w14:textId="77777777" w:rsidR="00817390" w:rsidRPr="000E6F18" w:rsidRDefault="00817390" w:rsidP="008E5EF8">
            <w:pPr>
              <w:rPr>
                <w:rFonts w:asciiTheme="minorHAnsi" w:hAnsiTheme="minorHAnsi" w:cs="Arial"/>
                <w:szCs w:val="22"/>
              </w:rPr>
            </w:pPr>
          </w:p>
          <w:p w14:paraId="43588CA5" w14:textId="77777777" w:rsidR="00D70D98" w:rsidRDefault="002467A3" w:rsidP="008E5EF8">
            <w:pPr>
              <w:rPr>
                <w:rFonts w:asciiTheme="minorHAnsi" w:hAnsiTheme="minorHAnsi" w:cs="Arial"/>
                <w:szCs w:val="22"/>
              </w:rPr>
            </w:pPr>
            <w:r>
              <w:rPr>
                <w:rFonts w:asciiTheme="minorHAnsi" w:hAnsiTheme="minorHAnsi" w:cs="Arial"/>
                <w:szCs w:val="22"/>
              </w:rPr>
              <w:t>D</w:t>
            </w:r>
          </w:p>
          <w:p w14:paraId="37186BCF" w14:textId="77777777" w:rsidR="002467A3" w:rsidRDefault="002467A3" w:rsidP="008E5EF8">
            <w:pPr>
              <w:rPr>
                <w:rFonts w:asciiTheme="minorHAnsi" w:hAnsiTheme="minorHAnsi" w:cs="Arial"/>
                <w:szCs w:val="22"/>
              </w:rPr>
            </w:pPr>
          </w:p>
          <w:p w14:paraId="3EECC42F" w14:textId="77777777" w:rsidR="00817390" w:rsidRPr="000E6F18" w:rsidRDefault="00817390" w:rsidP="008E5EF8">
            <w:pPr>
              <w:rPr>
                <w:rFonts w:asciiTheme="minorHAnsi" w:hAnsiTheme="minorHAnsi" w:cs="Arial"/>
                <w:szCs w:val="22"/>
              </w:rPr>
            </w:pPr>
            <w:r w:rsidRPr="000E6F18">
              <w:rPr>
                <w:rFonts w:asciiTheme="minorHAnsi" w:hAnsiTheme="minorHAnsi" w:cs="Arial"/>
                <w:szCs w:val="22"/>
              </w:rPr>
              <w:t>D</w:t>
            </w:r>
          </w:p>
          <w:p w14:paraId="1C2F0CB4" w14:textId="77777777" w:rsidR="00817390" w:rsidRPr="000E6F18" w:rsidRDefault="00817390" w:rsidP="008E5EF8">
            <w:pPr>
              <w:rPr>
                <w:rFonts w:asciiTheme="minorHAnsi" w:hAnsiTheme="minorHAnsi" w:cs="Arial"/>
                <w:szCs w:val="22"/>
              </w:rPr>
            </w:pPr>
          </w:p>
          <w:p w14:paraId="54070FC2" w14:textId="77777777" w:rsidR="007E5B15" w:rsidRDefault="007E5B15" w:rsidP="008E5EF8">
            <w:pPr>
              <w:rPr>
                <w:rFonts w:asciiTheme="minorHAnsi" w:hAnsiTheme="minorHAnsi" w:cs="Arial"/>
                <w:szCs w:val="22"/>
              </w:rPr>
            </w:pPr>
          </w:p>
          <w:p w14:paraId="2DF4726C" w14:textId="77777777" w:rsidR="002467A3" w:rsidRDefault="002467A3" w:rsidP="008E5EF8">
            <w:pPr>
              <w:rPr>
                <w:rFonts w:asciiTheme="minorHAnsi" w:hAnsiTheme="minorHAnsi" w:cs="Arial"/>
                <w:szCs w:val="22"/>
              </w:rPr>
            </w:pPr>
          </w:p>
          <w:p w14:paraId="15D6771F" w14:textId="77777777" w:rsidR="00817390" w:rsidRPr="000E6F18" w:rsidRDefault="00817390" w:rsidP="008E5EF8">
            <w:pPr>
              <w:rPr>
                <w:rFonts w:asciiTheme="minorHAnsi" w:hAnsiTheme="minorHAnsi" w:cs="Arial"/>
                <w:szCs w:val="22"/>
              </w:rPr>
            </w:pPr>
            <w:r w:rsidRPr="000E6F18">
              <w:rPr>
                <w:rFonts w:asciiTheme="minorHAnsi" w:hAnsiTheme="minorHAnsi" w:cs="Arial"/>
                <w:szCs w:val="22"/>
              </w:rPr>
              <w:t>D</w:t>
            </w:r>
          </w:p>
          <w:p w14:paraId="5FA4AA97" w14:textId="77777777" w:rsidR="00817390" w:rsidRPr="000E6F18" w:rsidRDefault="00817390" w:rsidP="008E5EF8">
            <w:pPr>
              <w:rPr>
                <w:rFonts w:asciiTheme="minorHAnsi" w:hAnsiTheme="minorHAnsi" w:cs="Arial"/>
                <w:szCs w:val="22"/>
              </w:rPr>
            </w:pPr>
          </w:p>
          <w:p w14:paraId="4B3143E3" w14:textId="77777777" w:rsidR="00817390" w:rsidRPr="000E6F18" w:rsidRDefault="00817390" w:rsidP="008E5EF8">
            <w:pPr>
              <w:rPr>
                <w:rFonts w:asciiTheme="minorHAnsi" w:hAnsiTheme="minorHAnsi" w:cs="Arial"/>
                <w:szCs w:val="22"/>
              </w:rPr>
            </w:pPr>
          </w:p>
          <w:p w14:paraId="3C063DEC" w14:textId="77777777" w:rsidR="00912485" w:rsidRPr="000E6F18" w:rsidRDefault="00912485" w:rsidP="008E5EF8">
            <w:pPr>
              <w:rPr>
                <w:rFonts w:asciiTheme="minorHAnsi" w:hAnsiTheme="minorHAnsi" w:cs="Arial"/>
                <w:szCs w:val="22"/>
              </w:rPr>
            </w:pPr>
          </w:p>
          <w:p w14:paraId="56825422" w14:textId="77777777" w:rsidR="00817390" w:rsidRPr="000E6F18" w:rsidRDefault="00817390" w:rsidP="008E5EF8">
            <w:pPr>
              <w:rPr>
                <w:rFonts w:asciiTheme="minorHAnsi" w:hAnsiTheme="minorHAnsi" w:cs="Arial"/>
                <w:szCs w:val="22"/>
              </w:rPr>
            </w:pPr>
            <w:r w:rsidRPr="000E6F18">
              <w:rPr>
                <w:rFonts w:asciiTheme="minorHAnsi" w:hAnsiTheme="minorHAnsi" w:cs="Arial"/>
                <w:szCs w:val="22"/>
              </w:rPr>
              <w:t>D</w:t>
            </w:r>
          </w:p>
          <w:p w14:paraId="60E28E8A" w14:textId="77777777" w:rsidR="00817390" w:rsidRPr="000E6F18" w:rsidRDefault="00817390" w:rsidP="008E5EF8">
            <w:pPr>
              <w:rPr>
                <w:rFonts w:asciiTheme="minorHAnsi" w:hAnsiTheme="minorHAnsi" w:cs="Arial"/>
                <w:szCs w:val="22"/>
              </w:rPr>
            </w:pPr>
          </w:p>
          <w:p w14:paraId="6E833D70" w14:textId="77777777" w:rsidR="00817390" w:rsidRPr="000E6F18" w:rsidRDefault="00817390" w:rsidP="008E5EF8">
            <w:pPr>
              <w:rPr>
                <w:rFonts w:asciiTheme="minorHAnsi" w:hAnsiTheme="minorHAnsi" w:cs="Arial"/>
                <w:szCs w:val="22"/>
              </w:rPr>
            </w:pPr>
            <w:r w:rsidRPr="000E6F18">
              <w:rPr>
                <w:rFonts w:asciiTheme="minorHAnsi" w:hAnsiTheme="minorHAnsi" w:cs="Arial"/>
                <w:szCs w:val="22"/>
              </w:rPr>
              <w:t>D</w:t>
            </w:r>
          </w:p>
          <w:p w14:paraId="3BD8F4D0" w14:textId="77777777" w:rsidR="00817390" w:rsidRPr="000E6F18" w:rsidRDefault="00817390" w:rsidP="008E5EF8">
            <w:pPr>
              <w:rPr>
                <w:rFonts w:asciiTheme="minorHAnsi" w:hAnsiTheme="minorHAnsi" w:cs="Arial"/>
                <w:szCs w:val="22"/>
              </w:rPr>
            </w:pPr>
          </w:p>
          <w:p w14:paraId="0D34A49C" w14:textId="77777777" w:rsidR="002467A3" w:rsidRDefault="002467A3" w:rsidP="008E5EF8">
            <w:pPr>
              <w:rPr>
                <w:rFonts w:asciiTheme="minorHAnsi" w:hAnsiTheme="minorHAnsi" w:cs="Arial"/>
                <w:szCs w:val="22"/>
              </w:rPr>
            </w:pPr>
          </w:p>
          <w:p w14:paraId="379BAE5E" w14:textId="77777777" w:rsidR="002467A3" w:rsidRDefault="002467A3" w:rsidP="008E5EF8">
            <w:pPr>
              <w:rPr>
                <w:rFonts w:asciiTheme="minorHAnsi" w:hAnsiTheme="minorHAnsi" w:cs="Arial"/>
                <w:szCs w:val="22"/>
              </w:rPr>
            </w:pPr>
          </w:p>
          <w:p w14:paraId="6A7D20BD" w14:textId="77777777" w:rsidR="00817390" w:rsidRPr="000E6F18" w:rsidRDefault="00817390" w:rsidP="008E5EF8">
            <w:pPr>
              <w:rPr>
                <w:rFonts w:asciiTheme="minorHAnsi" w:hAnsiTheme="minorHAnsi" w:cs="Arial"/>
                <w:szCs w:val="22"/>
              </w:rPr>
            </w:pPr>
            <w:r w:rsidRPr="000E6F18">
              <w:rPr>
                <w:rFonts w:asciiTheme="minorHAnsi" w:hAnsiTheme="minorHAnsi" w:cs="Arial"/>
                <w:szCs w:val="22"/>
              </w:rPr>
              <w:t>D</w:t>
            </w:r>
          </w:p>
          <w:p w14:paraId="5D5DF5A2" w14:textId="77777777" w:rsidR="00817390" w:rsidRPr="000E6F18" w:rsidRDefault="00817390" w:rsidP="008E5EF8">
            <w:pPr>
              <w:rPr>
                <w:rFonts w:asciiTheme="minorHAnsi" w:hAnsiTheme="minorHAnsi" w:cs="Arial"/>
                <w:szCs w:val="22"/>
              </w:rPr>
            </w:pPr>
          </w:p>
          <w:p w14:paraId="78A5352B" w14:textId="77777777" w:rsidR="007E5B15" w:rsidRDefault="007E5B15" w:rsidP="008E5EF8">
            <w:pPr>
              <w:rPr>
                <w:rFonts w:asciiTheme="minorHAnsi" w:hAnsiTheme="minorHAnsi" w:cs="Arial"/>
                <w:szCs w:val="22"/>
              </w:rPr>
            </w:pPr>
          </w:p>
          <w:p w14:paraId="74F5B358" w14:textId="77777777" w:rsidR="00817390" w:rsidRPr="000E6F18" w:rsidRDefault="00817390" w:rsidP="008E5EF8">
            <w:pPr>
              <w:rPr>
                <w:rFonts w:asciiTheme="minorHAnsi" w:hAnsiTheme="minorHAnsi" w:cs="Arial"/>
                <w:szCs w:val="22"/>
              </w:rPr>
            </w:pPr>
            <w:r w:rsidRPr="000E6F18">
              <w:rPr>
                <w:rFonts w:asciiTheme="minorHAnsi" w:hAnsiTheme="minorHAnsi" w:cs="Arial"/>
                <w:szCs w:val="22"/>
              </w:rPr>
              <w:t>D</w:t>
            </w:r>
          </w:p>
          <w:p w14:paraId="10EE3992" w14:textId="77777777" w:rsidR="00817390" w:rsidRPr="000E6F18" w:rsidRDefault="00817390" w:rsidP="008E5EF8">
            <w:pPr>
              <w:rPr>
                <w:rFonts w:asciiTheme="minorHAnsi" w:hAnsiTheme="minorHAnsi" w:cs="Arial"/>
                <w:szCs w:val="22"/>
              </w:rPr>
            </w:pPr>
          </w:p>
          <w:p w14:paraId="1E236098" w14:textId="77777777" w:rsidR="00912485" w:rsidRPr="000E6F18" w:rsidRDefault="00912485" w:rsidP="008E5EF8">
            <w:pPr>
              <w:rPr>
                <w:rFonts w:asciiTheme="minorHAnsi" w:hAnsiTheme="minorHAnsi" w:cs="Arial"/>
                <w:szCs w:val="22"/>
              </w:rPr>
            </w:pPr>
          </w:p>
          <w:p w14:paraId="4E3D76CB" w14:textId="77777777" w:rsidR="007E5B15" w:rsidRDefault="007E5B15" w:rsidP="008E5EF8">
            <w:pPr>
              <w:rPr>
                <w:rFonts w:asciiTheme="minorHAnsi" w:hAnsiTheme="minorHAnsi" w:cs="Arial"/>
                <w:szCs w:val="22"/>
              </w:rPr>
            </w:pPr>
          </w:p>
          <w:p w14:paraId="27031FD7" w14:textId="77777777" w:rsidR="00817390" w:rsidRPr="000E6F18" w:rsidRDefault="00817390" w:rsidP="008E5EF8">
            <w:pPr>
              <w:rPr>
                <w:rFonts w:asciiTheme="minorHAnsi" w:hAnsiTheme="minorHAnsi" w:cs="Arial"/>
                <w:szCs w:val="22"/>
              </w:rPr>
            </w:pPr>
            <w:r w:rsidRPr="000E6F18">
              <w:rPr>
                <w:rFonts w:asciiTheme="minorHAnsi" w:hAnsiTheme="minorHAnsi" w:cs="Arial"/>
                <w:szCs w:val="22"/>
              </w:rPr>
              <w:t>D</w:t>
            </w:r>
          </w:p>
          <w:p w14:paraId="3DE949A1" w14:textId="77777777" w:rsidR="00817390" w:rsidRPr="000E6F18" w:rsidRDefault="00817390" w:rsidP="008E5EF8">
            <w:pPr>
              <w:rPr>
                <w:rFonts w:asciiTheme="minorHAnsi" w:hAnsiTheme="minorHAnsi" w:cs="Arial"/>
                <w:szCs w:val="22"/>
              </w:rPr>
            </w:pPr>
          </w:p>
          <w:p w14:paraId="44C47364" w14:textId="77777777" w:rsidR="00817390" w:rsidRPr="000E6F18" w:rsidRDefault="00852F3B" w:rsidP="008E5EF8">
            <w:pPr>
              <w:rPr>
                <w:rFonts w:asciiTheme="minorHAnsi" w:hAnsiTheme="minorHAnsi" w:cs="Arial"/>
                <w:szCs w:val="22"/>
              </w:rPr>
            </w:pPr>
            <w:r>
              <w:rPr>
                <w:rFonts w:asciiTheme="minorHAnsi" w:hAnsiTheme="minorHAnsi" w:cs="Arial"/>
                <w:szCs w:val="22"/>
              </w:rPr>
              <w:t>D</w:t>
            </w:r>
          </w:p>
          <w:p w14:paraId="3F8BA5B6" w14:textId="77777777" w:rsidR="00912485" w:rsidRDefault="00912485" w:rsidP="008E5EF8">
            <w:pPr>
              <w:rPr>
                <w:rFonts w:asciiTheme="minorHAnsi" w:hAnsiTheme="minorHAnsi" w:cs="Arial"/>
                <w:szCs w:val="22"/>
              </w:rPr>
            </w:pPr>
          </w:p>
          <w:p w14:paraId="6B60FD8C" w14:textId="77777777" w:rsidR="007E5B15" w:rsidRDefault="007E5B15" w:rsidP="008E5EF8">
            <w:pPr>
              <w:rPr>
                <w:rFonts w:asciiTheme="minorHAnsi" w:hAnsiTheme="minorHAnsi" w:cs="Arial"/>
                <w:szCs w:val="22"/>
              </w:rPr>
            </w:pPr>
          </w:p>
          <w:p w14:paraId="02EBDA2D" w14:textId="77777777" w:rsidR="007E5B15" w:rsidRDefault="007E5B15" w:rsidP="008E5EF8">
            <w:pPr>
              <w:rPr>
                <w:rFonts w:asciiTheme="minorHAnsi" w:hAnsiTheme="minorHAnsi" w:cs="Arial"/>
                <w:szCs w:val="22"/>
              </w:rPr>
            </w:pPr>
            <w:r>
              <w:rPr>
                <w:rFonts w:asciiTheme="minorHAnsi" w:hAnsiTheme="minorHAnsi" w:cs="Arial"/>
                <w:szCs w:val="22"/>
              </w:rPr>
              <w:t>D</w:t>
            </w:r>
          </w:p>
          <w:p w14:paraId="2D1D9CA2" w14:textId="77777777" w:rsidR="007E5B15" w:rsidRDefault="007E5B15" w:rsidP="008E5EF8">
            <w:pPr>
              <w:rPr>
                <w:rFonts w:asciiTheme="minorHAnsi" w:hAnsiTheme="minorHAnsi" w:cs="Arial"/>
                <w:szCs w:val="22"/>
              </w:rPr>
            </w:pPr>
          </w:p>
          <w:p w14:paraId="640EB3BD" w14:textId="77777777" w:rsidR="007E5B15" w:rsidRDefault="007E5B15" w:rsidP="008E5EF8">
            <w:pPr>
              <w:rPr>
                <w:rFonts w:asciiTheme="minorHAnsi" w:hAnsiTheme="minorHAnsi" w:cs="Arial"/>
                <w:szCs w:val="22"/>
              </w:rPr>
            </w:pPr>
          </w:p>
          <w:p w14:paraId="2312560B" w14:textId="77777777" w:rsidR="007E5B15" w:rsidRDefault="007E5B15" w:rsidP="008E5EF8">
            <w:pPr>
              <w:rPr>
                <w:rFonts w:asciiTheme="minorHAnsi" w:hAnsiTheme="minorHAnsi" w:cs="Arial"/>
                <w:szCs w:val="22"/>
              </w:rPr>
            </w:pPr>
            <w:r>
              <w:rPr>
                <w:rFonts w:asciiTheme="minorHAnsi" w:hAnsiTheme="minorHAnsi" w:cs="Arial"/>
                <w:szCs w:val="22"/>
              </w:rPr>
              <w:t>D</w:t>
            </w:r>
          </w:p>
          <w:p w14:paraId="117BAB8E" w14:textId="77777777" w:rsidR="007E5B15" w:rsidRDefault="007E5B15" w:rsidP="008E5EF8">
            <w:pPr>
              <w:rPr>
                <w:rFonts w:asciiTheme="minorHAnsi" w:hAnsiTheme="minorHAnsi" w:cs="Arial"/>
                <w:szCs w:val="22"/>
              </w:rPr>
            </w:pPr>
          </w:p>
          <w:p w14:paraId="50712BF8" w14:textId="77777777" w:rsidR="007E5B15" w:rsidRDefault="007E5B15" w:rsidP="008E5EF8">
            <w:pPr>
              <w:rPr>
                <w:rFonts w:asciiTheme="minorHAnsi" w:hAnsiTheme="minorHAnsi" w:cs="Arial"/>
                <w:szCs w:val="22"/>
              </w:rPr>
            </w:pPr>
          </w:p>
          <w:p w14:paraId="20B0AA94" w14:textId="77777777" w:rsidR="007E5B15" w:rsidRDefault="007E5B15" w:rsidP="008E5EF8">
            <w:pPr>
              <w:rPr>
                <w:rFonts w:asciiTheme="minorHAnsi" w:hAnsiTheme="minorHAnsi" w:cs="Arial"/>
                <w:szCs w:val="22"/>
              </w:rPr>
            </w:pPr>
            <w:r>
              <w:rPr>
                <w:rFonts w:asciiTheme="minorHAnsi" w:hAnsiTheme="minorHAnsi" w:cs="Arial"/>
                <w:szCs w:val="22"/>
              </w:rPr>
              <w:t>D</w:t>
            </w:r>
          </w:p>
          <w:p w14:paraId="348CAF4E" w14:textId="77777777" w:rsidR="007E5B15" w:rsidRDefault="007E5B15" w:rsidP="008E5EF8">
            <w:pPr>
              <w:rPr>
                <w:rFonts w:asciiTheme="minorHAnsi" w:hAnsiTheme="minorHAnsi" w:cs="Arial"/>
                <w:szCs w:val="22"/>
              </w:rPr>
            </w:pPr>
          </w:p>
          <w:p w14:paraId="142E1E60" w14:textId="77777777" w:rsidR="007E5B15" w:rsidRDefault="007E5B15" w:rsidP="008E5EF8">
            <w:pPr>
              <w:rPr>
                <w:rFonts w:asciiTheme="minorHAnsi" w:hAnsiTheme="minorHAnsi" w:cs="Arial"/>
                <w:szCs w:val="22"/>
              </w:rPr>
            </w:pPr>
          </w:p>
          <w:p w14:paraId="485016F3" w14:textId="77777777" w:rsidR="007E5B15" w:rsidRPr="000E6F18" w:rsidRDefault="007E5B15" w:rsidP="008E5EF8">
            <w:pPr>
              <w:rPr>
                <w:rFonts w:asciiTheme="minorHAnsi" w:hAnsiTheme="minorHAnsi" w:cs="Arial"/>
                <w:szCs w:val="22"/>
              </w:rPr>
            </w:pPr>
            <w:r>
              <w:rPr>
                <w:rFonts w:asciiTheme="minorHAnsi" w:hAnsiTheme="minorHAnsi" w:cs="Arial"/>
                <w:szCs w:val="22"/>
              </w:rPr>
              <w:t>D</w:t>
            </w:r>
          </w:p>
        </w:tc>
      </w:tr>
    </w:tbl>
    <w:p w14:paraId="1EBAF8BA" w14:textId="77777777" w:rsidR="002E2E66" w:rsidRDefault="002E2E66">
      <w:pPr>
        <w:rPr>
          <w:rFonts w:asciiTheme="minorHAnsi" w:hAnsiTheme="minorHAnsi"/>
          <w:szCs w:val="22"/>
        </w:rPr>
      </w:pPr>
    </w:p>
    <w:p w14:paraId="05E4B158" w14:textId="77777777" w:rsidR="007E5B15" w:rsidRPr="000E6F18" w:rsidRDefault="007E5B15">
      <w:pPr>
        <w:rPr>
          <w:rFonts w:asciiTheme="minorHAnsi" w:hAnsiTheme="minorHAnsi"/>
          <w:szCs w:val="22"/>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8"/>
        <w:gridCol w:w="4620"/>
        <w:gridCol w:w="660"/>
        <w:gridCol w:w="709"/>
      </w:tblGrid>
      <w:tr w:rsidR="00817390" w:rsidRPr="000E6F18" w14:paraId="51B5741C" w14:textId="77777777" w:rsidTr="008E5EF8">
        <w:trPr>
          <w:cantSplit/>
        </w:trPr>
        <w:tc>
          <w:tcPr>
            <w:tcW w:w="9287" w:type="dxa"/>
            <w:gridSpan w:val="4"/>
            <w:tcBorders>
              <w:top w:val="nil"/>
              <w:left w:val="nil"/>
              <w:right w:val="nil"/>
            </w:tcBorders>
          </w:tcPr>
          <w:p w14:paraId="3174322B" w14:textId="77777777" w:rsidR="00817390" w:rsidRPr="000E6F18" w:rsidRDefault="00817390" w:rsidP="008E5EF8">
            <w:pPr>
              <w:spacing w:before="90" w:after="54"/>
              <w:rPr>
                <w:rFonts w:asciiTheme="minorHAnsi" w:hAnsiTheme="minorHAnsi" w:cs="Arial"/>
                <w:b/>
                <w:bCs/>
                <w:szCs w:val="22"/>
              </w:rPr>
            </w:pPr>
            <w:r w:rsidRPr="000E6F18">
              <w:rPr>
                <w:rFonts w:asciiTheme="minorHAnsi" w:hAnsiTheme="minorHAnsi" w:cs="Arial"/>
                <w:b/>
                <w:bCs/>
                <w:szCs w:val="22"/>
              </w:rPr>
              <w:lastRenderedPageBreak/>
              <w:t>5. Requirements to carry out job</w:t>
            </w:r>
          </w:p>
        </w:tc>
      </w:tr>
      <w:tr w:rsidR="00817390" w:rsidRPr="000E6F18" w14:paraId="5A2C8964" w14:textId="77777777" w:rsidTr="008E5EF8">
        <w:trPr>
          <w:cantSplit/>
        </w:trPr>
        <w:tc>
          <w:tcPr>
            <w:tcW w:w="7918" w:type="dxa"/>
            <w:gridSpan w:val="2"/>
            <w:tcBorders>
              <w:bottom w:val="single" w:sz="4" w:space="0" w:color="auto"/>
            </w:tcBorders>
          </w:tcPr>
          <w:p w14:paraId="393443DE" w14:textId="77777777" w:rsidR="00817390" w:rsidRPr="000E6F18" w:rsidRDefault="00817390" w:rsidP="008E5EF8">
            <w:pPr>
              <w:spacing w:before="90" w:after="54"/>
              <w:rPr>
                <w:rFonts w:asciiTheme="minorHAnsi" w:hAnsiTheme="minorHAnsi" w:cs="Arial"/>
                <w:szCs w:val="22"/>
              </w:rPr>
            </w:pPr>
            <w:r w:rsidRPr="000E6F18">
              <w:rPr>
                <w:rFonts w:asciiTheme="minorHAnsi" w:hAnsiTheme="minorHAnsi" w:cs="Arial"/>
                <w:szCs w:val="22"/>
              </w:rPr>
              <w:t>Essential or desirable requirement – please indicate against each heading</w:t>
            </w:r>
          </w:p>
        </w:tc>
        <w:tc>
          <w:tcPr>
            <w:tcW w:w="660" w:type="dxa"/>
          </w:tcPr>
          <w:p w14:paraId="251C727E" w14:textId="77777777" w:rsidR="00817390" w:rsidRPr="000E6F18" w:rsidRDefault="00817390" w:rsidP="008E5EF8">
            <w:pPr>
              <w:spacing w:before="90" w:after="54"/>
              <w:rPr>
                <w:rFonts w:asciiTheme="minorHAnsi" w:hAnsiTheme="minorHAnsi" w:cs="Arial"/>
                <w:szCs w:val="22"/>
              </w:rPr>
            </w:pPr>
            <w:r w:rsidRPr="000E6F18">
              <w:rPr>
                <w:rFonts w:asciiTheme="minorHAnsi" w:hAnsiTheme="minorHAnsi" w:cs="Arial"/>
                <w:szCs w:val="22"/>
              </w:rPr>
              <w:t>E</w:t>
            </w:r>
          </w:p>
        </w:tc>
        <w:tc>
          <w:tcPr>
            <w:tcW w:w="709" w:type="dxa"/>
          </w:tcPr>
          <w:p w14:paraId="4F611341" w14:textId="77777777" w:rsidR="00817390" w:rsidRPr="000E6F18" w:rsidRDefault="00817390" w:rsidP="008E5EF8">
            <w:pPr>
              <w:spacing w:before="90" w:after="54"/>
              <w:rPr>
                <w:rFonts w:asciiTheme="minorHAnsi" w:hAnsiTheme="minorHAnsi" w:cs="Arial"/>
                <w:szCs w:val="22"/>
              </w:rPr>
            </w:pPr>
            <w:r w:rsidRPr="000E6F18">
              <w:rPr>
                <w:rFonts w:asciiTheme="minorHAnsi" w:hAnsiTheme="minorHAnsi" w:cs="Arial"/>
                <w:szCs w:val="22"/>
              </w:rPr>
              <w:t>D</w:t>
            </w:r>
          </w:p>
        </w:tc>
      </w:tr>
      <w:tr w:rsidR="00817390" w:rsidRPr="000E6F18" w14:paraId="55C5EB38" w14:textId="77777777" w:rsidTr="008E5EF8">
        <w:trPr>
          <w:cantSplit/>
        </w:trPr>
        <w:tc>
          <w:tcPr>
            <w:tcW w:w="7918" w:type="dxa"/>
            <w:gridSpan w:val="2"/>
            <w:shd w:val="pct15" w:color="auto" w:fill="auto"/>
          </w:tcPr>
          <w:p w14:paraId="799FA6ED" w14:textId="77777777" w:rsidR="00817390" w:rsidRPr="000E6F18" w:rsidRDefault="00817390" w:rsidP="008E5EF8">
            <w:pPr>
              <w:spacing w:before="90" w:after="54"/>
              <w:rPr>
                <w:rFonts w:asciiTheme="minorHAnsi" w:hAnsiTheme="minorHAnsi" w:cs="Arial"/>
                <w:szCs w:val="22"/>
              </w:rPr>
            </w:pPr>
            <w:r w:rsidRPr="000E6F18">
              <w:rPr>
                <w:rFonts w:asciiTheme="minorHAnsi" w:hAnsiTheme="minorHAnsi" w:cs="Arial"/>
                <w:szCs w:val="22"/>
              </w:rPr>
              <w:t>Qualifications/education required:</w:t>
            </w:r>
          </w:p>
        </w:tc>
        <w:tc>
          <w:tcPr>
            <w:tcW w:w="660" w:type="dxa"/>
          </w:tcPr>
          <w:p w14:paraId="7CD3DDFC" w14:textId="77777777" w:rsidR="00817390" w:rsidRPr="000E6F18" w:rsidRDefault="00817390" w:rsidP="008E5EF8">
            <w:pPr>
              <w:spacing w:before="90" w:after="54"/>
              <w:rPr>
                <w:rFonts w:asciiTheme="minorHAnsi" w:hAnsiTheme="minorHAnsi" w:cs="Arial"/>
                <w:szCs w:val="22"/>
              </w:rPr>
            </w:pPr>
          </w:p>
        </w:tc>
        <w:tc>
          <w:tcPr>
            <w:tcW w:w="709" w:type="dxa"/>
          </w:tcPr>
          <w:p w14:paraId="66F8118B" w14:textId="77777777" w:rsidR="00817390" w:rsidRPr="000E6F18" w:rsidRDefault="00817390" w:rsidP="008E5EF8">
            <w:pPr>
              <w:spacing w:before="90" w:after="54"/>
              <w:rPr>
                <w:rFonts w:asciiTheme="minorHAnsi" w:hAnsiTheme="minorHAnsi" w:cs="Arial"/>
                <w:szCs w:val="22"/>
              </w:rPr>
            </w:pPr>
          </w:p>
        </w:tc>
      </w:tr>
      <w:tr w:rsidR="00817390" w:rsidRPr="000E6F18" w14:paraId="0F5A4F51" w14:textId="77777777" w:rsidTr="008E5EF8">
        <w:trPr>
          <w:cantSplit/>
        </w:trPr>
        <w:tc>
          <w:tcPr>
            <w:tcW w:w="7918" w:type="dxa"/>
            <w:gridSpan w:val="2"/>
            <w:tcBorders>
              <w:bottom w:val="single" w:sz="4" w:space="0" w:color="auto"/>
            </w:tcBorders>
          </w:tcPr>
          <w:p w14:paraId="24DDA880" w14:textId="77777777" w:rsidR="00817390" w:rsidRPr="000E6F18" w:rsidRDefault="00817390" w:rsidP="008E5EF8">
            <w:pPr>
              <w:rPr>
                <w:rFonts w:asciiTheme="minorHAnsi" w:hAnsiTheme="minorHAnsi" w:cs="Arial"/>
                <w:szCs w:val="22"/>
              </w:rPr>
            </w:pPr>
          </w:p>
          <w:p w14:paraId="6695F237" w14:textId="77777777" w:rsidR="00817390" w:rsidRPr="000E6F18" w:rsidRDefault="00817390" w:rsidP="008E5EF8">
            <w:pPr>
              <w:rPr>
                <w:rFonts w:asciiTheme="minorHAnsi" w:hAnsiTheme="minorHAnsi"/>
                <w:szCs w:val="22"/>
              </w:rPr>
            </w:pPr>
            <w:r w:rsidRPr="000E6F18">
              <w:rPr>
                <w:rFonts w:asciiTheme="minorHAnsi" w:hAnsiTheme="minorHAnsi"/>
                <w:b/>
                <w:bCs/>
                <w:szCs w:val="22"/>
              </w:rPr>
              <w:t> </w:t>
            </w:r>
            <w:r w:rsidRPr="000E6F18">
              <w:rPr>
                <w:rFonts w:asciiTheme="minorHAnsi" w:hAnsiTheme="minorHAnsi"/>
                <w:szCs w:val="22"/>
              </w:rPr>
              <w:t xml:space="preserve">GCSE standard </w:t>
            </w:r>
          </w:p>
          <w:p w14:paraId="217A1F45" w14:textId="77777777" w:rsidR="00817390" w:rsidRPr="000E6F18" w:rsidRDefault="00817390" w:rsidP="008E5EF8">
            <w:pPr>
              <w:rPr>
                <w:rFonts w:asciiTheme="minorHAnsi" w:hAnsiTheme="minorHAnsi"/>
                <w:szCs w:val="22"/>
              </w:rPr>
            </w:pPr>
          </w:p>
          <w:p w14:paraId="650E5422" w14:textId="77777777" w:rsidR="00817390" w:rsidRPr="000E6F18" w:rsidRDefault="00817390" w:rsidP="008E5EF8">
            <w:pPr>
              <w:rPr>
                <w:rFonts w:asciiTheme="minorHAnsi" w:hAnsiTheme="minorHAnsi"/>
                <w:szCs w:val="22"/>
              </w:rPr>
            </w:pPr>
            <w:r w:rsidRPr="000E6F18">
              <w:rPr>
                <w:rFonts w:asciiTheme="minorHAnsi" w:hAnsiTheme="minorHAnsi"/>
                <w:szCs w:val="22"/>
              </w:rPr>
              <w:t xml:space="preserve"> Degree/Higher Education </w:t>
            </w:r>
          </w:p>
          <w:p w14:paraId="71BE93C9" w14:textId="77777777" w:rsidR="00817390" w:rsidRPr="000E6F18" w:rsidRDefault="00817390" w:rsidP="008E5EF8">
            <w:pPr>
              <w:spacing w:before="90" w:after="54"/>
              <w:rPr>
                <w:rFonts w:asciiTheme="minorHAnsi" w:hAnsiTheme="minorHAnsi" w:cs="Arial"/>
                <w:szCs w:val="22"/>
              </w:rPr>
            </w:pPr>
          </w:p>
        </w:tc>
        <w:tc>
          <w:tcPr>
            <w:tcW w:w="660" w:type="dxa"/>
          </w:tcPr>
          <w:p w14:paraId="37387464" w14:textId="77777777" w:rsidR="00817390" w:rsidRPr="000E6F18" w:rsidRDefault="00817390" w:rsidP="008E5EF8">
            <w:pPr>
              <w:rPr>
                <w:rFonts w:asciiTheme="minorHAnsi" w:hAnsiTheme="minorHAnsi" w:cs="Arial"/>
                <w:szCs w:val="22"/>
              </w:rPr>
            </w:pPr>
          </w:p>
          <w:p w14:paraId="0BD5E93D" w14:textId="77777777" w:rsidR="00817390" w:rsidRPr="000E6F18" w:rsidRDefault="00817390" w:rsidP="008E5EF8">
            <w:pPr>
              <w:rPr>
                <w:rFonts w:asciiTheme="minorHAnsi" w:hAnsiTheme="minorHAnsi" w:cs="Arial"/>
                <w:szCs w:val="22"/>
              </w:rPr>
            </w:pPr>
            <w:r w:rsidRPr="000E6F18">
              <w:rPr>
                <w:rFonts w:asciiTheme="minorHAnsi" w:hAnsiTheme="minorHAnsi" w:cs="Arial"/>
                <w:szCs w:val="22"/>
              </w:rPr>
              <w:t>E</w:t>
            </w:r>
          </w:p>
          <w:p w14:paraId="28617286" w14:textId="77777777" w:rsidR="00817390" w:rsidRPr="000E6F18" w:rsidRDefault="00817390" w:rsidP="008E5EF8">
            <w:pPr>
              <w:rPr>
                <w:rFonts w:asciiTheme="minorHAnsi" w:hAnsiTheme="minorHAnsi" w:cs="Arial"/>
                <w:szCs w:val="22"/>
              </w:rPr>
            </w:pPr>
          </w:p>
          <w:p w14:paraId="3D733C59" w14:textId="77777777" w:rsidR="00817390" w:rsidRPr="000E6F18" w:rsidRDefault="00936B18" w:rsidP="008E5EF8">
            <w:pPr>
              <w:rPr>
                <w:rFonts w:asciiTheme="minorHAnsi" w:hAnsiTheme="minorHAnsi" w:cs="Arial"/>
                <w:szCs w:val="22"/>
              </w:rPr>
            </w:pPr>
            <w:r>
              <w:rPr>
                <w:rFonts w:asciiTheme="minorHAnsi" w:hAnsiTheme="minorHAnsi" w:cs="Arial"/>
                <w:szCs w:val="22"/>
              </w:rPr>
              <w:t>E</w:t>
            </w:r>
          </w:p>
        </w:tc>
        <w:tc>
          <w:tcPr>
            <w:tcW w:w="709" w:type="dxa"/>
          </w:tcPr>
          <w:p w14:paraId="08DEE89E" w14:textId="77777777" w:rsidR="00817390" w:rsidRPr="000E6F18" w:rsidRDefault="00817390" w:rsidP="008E5EF8">
            <w:pPr>
              <w:rPr>
                <w:rFonts w:asciiTheme="minorHAnsi" w:hAnsiTheme="minorHAnsi" w:cs="Arial"/>
                <w:szCs w:val="22"/>
              </w:rPr>
            </w:pPr>
          </w:p>
          <w:p w14:paraId="6A8EB768" w14:textId="77777777" w:rsidR="00817390" w:rsidRPr="000E6F18" w:rsidRDefault="00817390" w:rsidP="008E5EF8">
            <w:pPr>
              <w:rPr>
                <w:rFonts w:asciiTheme="minorHAnsi" w:hAnsiTheme="minorHAnsi" w:cs="Arial"/>
                <w:szCs w:val="22"/>
              </w:rPr>
            </w:pPr>
          </w:p>
          <w:p w14:paraId="001F11F6" w14:textId="77777777" w:rsidR="00817390" w:rsidRPr="000E6F18" w:rsidRDefault="00817390" w:rsidP="008E5EF8">
            <w:pPr>
              <w:rPr>
                <w:rFonts w:asciiTheme="minorHAnsi" w:hAnsiTheme="minorHAnsi" w:cs="Arial"/>
                <w:szCs w:val="22"/>
              </w:rPr>
            </w:pPr>
          </w:p>
          <w:p w14:paraId="4300C38A" w14:textId="77777777" w:rsidR="00817390" w:rsidRPr="000E6F18" w:rsidRDefault="00817390" w:rsidP="008E5EF8">
            <w:pPr>
              <w:rPr>
                <w:rFonts w:asciiTheme="minorHAnsi" w:hAnsiTheme="minorHAnsi" w:cs="Arial"/>
                <w:szCs w:val="22"/>
              </w:rPr>
            </w:pPr>
          </w:p>
        </w:tc>
      </w:tr>
      <w:tr w:rsidR="00817390" w:rsidRPr="000E6F18" w14:paraId="48DE59CB" w14:textId="77777777" w:rsidTr="008E5EF8">
        <w:trPr>
          <w:cantSplit/>
        </w:trPr>
        <w:tc>
          <w:tcPr>
            <w:tcW w:w="7918" w:type="dxa"/>
            <w:gridSpan w:val="2"/>
            <w:shd w:val="pct15" w:color="auto" w:fill="auto"/>
          </w:tcPr>
          <w:p w14:paraId="16A1918C" w14:textId="77777777" w:rsidR="00817390" w:rsidRPr="000E6F18" w:rsidRDefault="00817390" w:rsidP="008E5EF8">
            <w:pPr>
              <w:spacing w:before="90" w:after="54"/>
              <w:rPr>
                <w:rFonts w:asciiTheme="minorHAnsi" w:hAnsiTheme="minorHAnsi" w:cs="Arial"/>
                <w:szCs w:val="22"/>
              </w:rPr>
            </w:pPr>
            <w:r w:rsidRPr="000E6F18">
              <w:rPr>
                <w:rFonts w:asciiTheme="minorHAnsi" w:hAnsiTheme="minorHAnsi" w:cs="Arial"/>
                <w:szCs w:val="22"/>
              </w:rPr>
              <w:t>Competencies required:</w:t>
            </w:r>
          </w:p>
        </w:tc>
        <w:tc>
          <w:tcPr>
            <w:tcW w:w="660" w:type="dxa"/>
          </w:tcPr>
          <w:p w14:paraId="4F596766" w14:textId="77777777" w:rsidR="00817390" w:rsidRPr="000E6F18" w:rsidRDefault="00817390" w:rsidP="008E5EF8">
            <w:pPr>
              <w:spacing w:before="90" w:after="54"/>
              <w:rPr>
                <w:rFonts w:asciiTheme="minorHAnsi" w:hAnsiTheme="minorHAnsi" w:cs="Arial"/>
                <w:szCs w:val="22"/>
              </w:rPr>
            </w:pPr>
          </w:p>
        </w:tc>
        <w:tc>
          <w:tcPr>
            <w:tcW w:w="709" w:type="dxa"/>
          </w:tcPr>
          <w:p w14:paraId="33E08F18" w14:textId="77777777" w:rsidR="00817390" w:rsidRPr="000E6F18" w:rsidRDefault="00817390" w:rsidP="008E5EF8">
            <w:pPr>
              <w:spacing w:before="90" w:after="54"/>
              <w:rPr>
                <w:rFonts w:asciiTheme="minorHAnsi" w:hAnsiTheme="minorHAnsi" w:cs="Arial"/>
                <w:szCs w:val="22"/>
              </w:rPr>
            </w:pPr>
          </w:p>
        </w:tc>
      </w:tr>
      <w:tr w:rsidR="00817390" w:rsidRPr="000E6F18" w14:paraId="516D8143" w14:textId="77777777" w:rsidTr="008E5EF8">
        <w:trPr>
          <w:cantSplit/>
        </w:trPr>
        <w:tc>
          <w:tcPr>
            <w:tcW w:w="7918" w:type="dxa"/>
            <w:gridSpan w:val="2"/>
            <w:tcBorders>
              <w:bottom w:val="single" w:sz="4" w:space="0" w:color="auto"/>
            </w:tcBorders>
          </w:tcPr>
          <w:p w14:paraId="1527A4EE" w14:textId="120C6EAC" w:rsidR="00817390" w:rsidRDefault="00936B18" w:rsidP="008E5EF8">
            <w:pPr>
              <w:rPr>
                <w:rFonts w:asciiTheme="minorHAnsi" w:hAnsiTheme="minorHAnsi"/>
                <w:szCs w:val="22"/>
              </w:rPr>
            </w:pPr>
            <w:r>
              <w:rPr>
                <w:rFonts w:asciiTheme="minorHAnsi" w:hAnsiTheme="minorHAnsi"/>
                <w:szCs w:val="22"/>
              </w:rPr>
              <w:t>Experience of working within</w:t>
            </w:r>
            <w:r w:rsidR="000A2789">
              <w:rPr>
                <w:rFonts w:asciiTheme="minorHAnsi" w:hAnsiTheme="minorHAnsi"/>
                <w:szCs w:val="22"/>
              </w:rPr>
              <w:t xml:space="preserve"> </w:t>
            </w:r>
            <w:r>
              <w:rPr>
                <w:rFonts w:asciiTheme="minorHAnsi" w:hAnsiTheme="minorHAnsi"/>
                <w:szCs w:val="22"/>
              </w:rPr>
              <w:t xml:space="preserve">corporate fundraising </w:t>
            </w:r>
          </w:p>
          <w:p w14:paraId="01FE7762" w14:textId="1A36953D" w:rsidR="000A2789" w:rsidRDefault="000A2789" w:rsidP="008E5EF8">
            <w:pPr>
              <w:rPr>
                <w:rFonts w:asciiTheme="minorHAnsi" w:hAnsiTheme="minorHAnsi"/>
                <w:szCs w:val="22"/>
              </w:rPr>
            </w:pPr>
          </w:p>
          <w:p w14:paraId="3B080633" w14:textId="33B0D198" w:rsidR="000A2789" w:rsidRPr="000E6F18" w:rsidRDefault="000A2789" w:rsidP="008E5EF8">
            <w:pPr>
              <w:rPr>
                <w:rFonts w:asciiTheme="minorHAnsi" w:hAnsiTheme="minorHAnsi"/>
                <w:szCs w:val="22"/>
              </w:rPr>
            </w:pPr>
            <w:r>
              <w:rPr>
                <w:rFonts w:asciiTheme="minorHAnsi" w:hAnsiTheme="minorHAnsi"/>
                <w:szCs w:val="22"/>
              </w:rPr>
              <w:t>Experience of event planning and/or project management</w:t>
            </w:r>
          </w:p>
          <w:p w14:paraId="2CEEEC52" w14:textId="77777777" w:rsidR="00817390" w:rsidRPr="000E6F18" w:rsidRDefault="00817390" w:rsidP="008E5EF8">
            <w:pPr>
              <w:rPr>
                <w:rFonts w:asciiTheme="minorHAnsi" w:hAnsiTheme="minorHAnsi"/>
                <w:color w:val="FF0000"/>
                <w:szCs w:val="22"/>
              </w:rPr>
            </w:pPr>
          </w:p>
          <w:p w14:paraId="64ECBF8F" w14:textId="77777777" w:rsidR="00817390" w:rsidRPr="000E6F18" w:rsidRDefault="00817390" w:rsidP="008E5EF8">
            <w:pPr>
              <w:rPr>
                <w:rFonts w:asciiTheme="minorHAnsi" w:hAnsiTheme="minorHAnsi"/>
                <w:szCs w:val="22"/>
              </w:rPr>
            </w:pPr>
            <w:r w:rsidRPr="000E6F18">
              <w:rPr>
                <w:rFonts w:asciiTheme="minorHAnsi" w:hAnsiTheme="minorHAnsi"/>
                <w:szCs w:val="22"/>
              </w:rPr>
              <w:t xml:space="preserve">Proven track record of achieving income against agreed financial targets </w:t>
            </w:r>
          </w:p>
          <w:p w14:paraId="697DAC82" w14:textId="77777777" w:rsidR="00817390" w:rsidRPr="000E6F18" w:rsidRDefault="00817390" w:rsidP="008E5EF8">
            <w:pPr>
              <w:rPr>
                <w:rFonts w:asciiTheme="minorHAnsi" w:hAnsiTheme="minorHAnsi"/>
                <w:color w:val="FF0000"/>
                <w:szCs w:val="22"/>
              </w:rPr>
            </w:pPr>
          </w:p>
          <w:p w14:paraId="1B689636" w14:textId="77777777" w:rsidR="00817390" w:rsidRPr="000E6F18" w:rsidRDefault="00817390" w:rsidP="008E5EF8">
            <w:pPr>
              <w:rPr>
                <w:rFonts w:asciiTheme="minorHAnsi" w:hAnsiTheme="minorHAnsi"/>
                <w:szCs w:val="22"/>
              </w:rPr>
            </w:pPr>
            <w:r w:rsidRPr="000E6F18">
              <w:rPr>
                <w:rFonts w:asciiTheme="minorHAnsi" w:hAnsiTheme="minorHAnsi"/>
                <w:szCs w:val="22"/>
              </w:rPr>
              <w:t xml:space="preserve">Experience of </w:t>
            </w:r>
            <w:r w:rsidR="009B5832">
              <w:rPr>
                <w:rFonts w:asciiTheme="minorHAnsi" w:hAnsiTheme="minorHAnsi"/>
                <w:szCs w:val="22"/>
              </w:rPr>
              <w:t>researching and approaching</w:t>
            </w:r>
            <w:r w:rsidRPr="000E6F18">
              <w:rPr>
                <w:rFonts w:asciiTheme="minorHAnsi" w:hAnsiTheme="minorHAnsi"/>
                <w:szCs w:val="22"/>
              </w:rPr>
              <w:t xml:space="preserve"> new </w:t>
            </w:r>
            <w:r w:rsidR="009B5832">
              <w:rPr>
                <w:rFonts w:asciiTheme="minorHAnsi" w:hAnsiTheme="minorHAnsi"/>
                <w:szCs w:val="22"/>
              </w:rPr>
              <w:t>charity supporters to develop fundraising opportunities</w:t>
            </w:r>
          </w:p>
          <w:p w14:paraId="16575D1A" w14:textId="77777777" w:rsidR="00817390" w:rsidRPr="000E6F18" w:rsidRDefault="00817390" w:rsidP="008E5EF8">
            <w:pPr>
              <w:rPr>
                <w:rFonts w:asciiTheme="minorHAnsi" w:hAnsiTheme="minorHAnsi"/>
                <w:szCs w:val="22"/>
              </w:rPr>
            </w:pPr>
          </w:p>
          <w:p w14:paraId="309B6CDD" w14:textId="77777777" w:rsidR="00817390" w:rsidRPr="000E6F18" w:rsidRDefault="002837F7" w:rsidP="008E5EF8">
            <w:pPr>
              <w:rPr>
                <w:rFonts w:asciiTheme="minorHAnsi" w:hAnsiTheme="minorHAnsi"/>
                <w:szCs w:val="22"/>
              </w:rPr>
            </w:pPr>
            <w:r w:rsidRPr="000E6F18">
              <w:rPr>
                <w:rFonts w:asciiTheme="minorHAnsi" w:hAnsiTheme="minorHAnsi"/>
                <w:szCs w:val="22"/>
              </w:rPr>
              <w:t>Ability to represent The Lullaby Trust</w:t>
            </w:r>
            <w:r w:rsidR="00817390" w:rsidRPr="000E6F18">
              <w:rPr>
                <w:rFonts w:asciiTheme="minorHAnsi" w:hAnsiTheme="minorHAnsi"/>
                <w:szCs w:val="22"/>
              </w:rPr>
              <w:t xml:space="preserve"> at internal and external events and functions </w:t>
            </w:r>
          </w:p>
          <w:p w14:paraId="55AC1986" w14:textId="77777777" w:rsidR="00817390" w:rsidRPr="000E6F18" w:rsidRDefault="00817390" w:rsidP="008E5EF8">
            <w:pPr>
              <w:rPr>
                <w:rFonts w:asciiTheme="minorHAnsi" w:hAnsiTheme="minorHAnsi"/>
                <w:szCs w:val="22"/>
              </w:rPr>
            </w:pPr>
          </w:p>
          <w:p w14:paraId="465C0F35" w14:textId="77777777" w:rsidR="00817390" w:rsidRPr="000E6F18" w:rsidRDefault="00817390" w:rsidP="008E5EF8">
            <w:pPr>
              <w:rPr>
                <w:rFonts w:asciiTheme="minorHAnsi" w:hAnsiTheme="minorHAnsi"/>
                <w:szCs w:val="22"/>
              </w:rPr>
            </w:pPr>
            <w:r w:rsidRPr="000E6F18">
              <w:rPr>
                <w:rFonts w:asciiTheme="minorHAnsi" w:hAnsiTheme="minorHAnsi"/>
                <w:szCs w:val="22"/>
              </w:rPr>
              <w:t>Experience of liaising with senior staff and trustees</w:t>
            </w:r>
          </w:p>
          <w:p w14:paraId="54C042D0" w14:textId="77777777" w:rsidR="00817390" w:rsidRPr="000E6F18" w:rsidRDefault="00817390" w:rsidP="008E5EF8">
            <w:pPr>
              <w:rPr>
                <w:rFonts w:asciiTheme="minorHAnsi" w:hAnsiTheme="minorHAnsi"/>
                <w:szCs w:val="22"/>
              </w:rPr>
            </w:pPr>
          </w:p>
          <w:p w14:paraId="6ED0083E" w14:textId="77777777" w:rsidR="00817390" w:rsidRPr="000E6F18" w:rsidRDefault="00817390" w:rsidP="008E5EF8">
            <w:pPr>
              <w:rPr>
                <w:rFonts w:asciiTheme="minorHAnsi" w:hAnsiTheme="minorHAnsi"/>
                <w:szCs w:val="22"/>
              </w:rPr>
            </w:pPr>
            <w:r w:rsidRPr="000E6F18">
              <w:rPr>
                <w:rFonts w:asciiTheme="minorHAnsi" w:hAnsiTheme="minorHAnsi"/>
                <w:szCs w:val="22"/>
              </w:rPr>
              <w:t>Ability to use own initiative, manage time effectively and to prioritise tasks</w:t>
            </w:r>
          </w:p>
          <w:p w14:paraId="3DD914D4" w14:textId="77777777" w:rsidR="00817390" w:rsidRPr="000E6F18" w:rsidRDefault="00817390" w:rsidP="008E5EF8">
            <w:pPr>
              <w:rPr>
                <w:rFonts w:asciiTheme="minorHAnsi" w:hAnsiTheme="minorHAnsi"/>
                <w:szCs w:val="22"/>
              </w:rPr>
            </w:pPr>
          </w:p>
          <w:p w14:paraId="4C00EED8" w14:textId="77777777" w:rsidR="00817390" w:rsidRPr="000E6F18" w:rsidRDefault="00817390" w:rsidP="008E5EF8">
            <w:pPr>
              <w:rPr>
                <w:rFonts w:asciiTheme="minorHAnsi" w:hAnsiTheme="minorHAnsi"/>
                <w:szCs w:val="22"/>
              </w:rPr>
            </w:pPr>
            <w:r w:rsidRPr="000E6F18">
              <w:rPr>
                <w:rFonts w:asciiTheme="minorHAnsi" w:hAnsiTheme="minorHAnsi"/>
                <w:szCs w:val="22"/>
              </w:rPr>
              <w:t>Ability to form and maintain sound relationships and to work within a team</w:t>
            </w:r>
          </w:p>
          <w:p w14:paraId="5AD7A889" w14:textId="77777777" w:rsidR="00817390" w:rsidRPr="000E6F18" w:rsidRDefault="00817390" w:rsidP="008E5EF8">
            <w:pPr>
              <w:rPr>
                <w:rFonts w:asciiTheme="minorHAnsi" w:hAnsiTheme="minorHAnsi"/>
                <w:szCs w:val="22"/>
              </w:rPr>
            </w:pPr>
          </w:p>
          <w:p w14:paraId="1E698855" w14:textId="77777777" w:rsidR="00817390" w:rsidRPr="000E6F18" w:rsidRDefault="00817390" w:rsidP="008E5EF8">
            <w:pPr>
              <w:rPr>
                <w:rFonts w:asciiTheme="minorHAnsi" w:hAnsiTheme="minorHAnsi"/>
                <w:szCs w:val="22"/>
              </w:rPr>
            </w:pPr>
            <w:r w:rsidRPr="000E6F18">
              <w:rPr>
                <w:rFonts w:asciiTheme="minorHAnsi" w:hAnsiTheme="minorHAnsi"/>
                <w:szCs w:val="22"/>
              </w:rPr>
              <w:t>Ability to deal sensitively with bereaved parents who contribute to fundraising initiatives</w:t>
            </w:r>
          </w:p>
          <w:p w14:paraId="519FE252" w14:textId="77777777" w:rsidR="00817390" w:rsidRPr="000E6F18" w:rsidRDefault="00817390" w:rsidP="008E5EF8">
            <w:pPr>
              <w:rPr>
                <w:rFonts w:asciiTheme="minorHAnsi" w:hAnsiTheme="minorHAnsi"/>
                <w:szCs w:val="22"/>
              </w:rPr>
            </w:pPr>
          </w:p>
          <w:p w14:paraId="7DBA3B87" w14:textId="77777777" w:rsidR="00817390" w:rsidRPr="000E6F18" w:rsidRDefault="00817390" w:rsidP="008E5EF8">
            <w:pPr>
              <w:rPr>
                <w:rFonts w:asciiTheme="minorHAnsi" w:hAnsiTheme="minorHAnsi"/>
                <w:szCs w:val="22"/>
              </w:rPr>
            </w:pPr>
            <w:r w:rsidRPr="000E6F18">
              <w:rPr>
                <w:rFonts w:asciiTheme="minorHAnsi" w:hAnsiTheme="minorHAnsi"/>
                <w:szCs w:val="22"/>
              </w:rPr>
              <w:t>High level of efficiency, able to cope under pressure</w:t>
            </w:r>
          </w:p>
          <w:p w14:paraId="6C8A9EC7" w14:textId="77777777" w:rsidR="00817390" w:rsidRPr="000E6F18" w:rsidRDefault="00817390" w:rsidP="008E5EF8">
            <w:pPr>
              <w:rPr>
                <w:rFonts w:asciiTheme="minorHAnsi" w:hAnsiTheme="minorHAnsi"/>
                <w:szCs w:val="22"/>
              </w:rPr>
            </w:pPr>
          </w:p>
          <w:p w14:paraId="1CFA387F" w14:textId="77777777" w:rsidR="00817390" w:rsidRPr="000E6F18" w:rsidRDefault="00817390" w:rsidP="008E5EF8">
            <w:pPr>
              <w:rPr>
                <w:rFonts w:asciiTheme="minorHAnsi" w:hAnsiTheme="minorHAnsi"/>
                <w:szCs w:val="22"/>
              </w:rPr>
            </w:pPr>
            <w:r w:rsidRPr="000E6F18">
              <w:rPr>
                <w:rFonts w:asciiTheme="minorHAnsi" w:hAnsiTheme="minorHAnsi"/>
                <w:szCs w:val="22"/>
              </w:rPr>
              <w:t>Commitment to the highest level of donor care</w:t>
            </w:r>
          </w:p>
          <w:p w14:paraId="73C48B75" w14:textId="77777777" w:rsidR="00817390" w:rsidRPr="000E6F18" w:rsidRDefault="00817390" w:rsidP="008E5EF8">
            <w:pPr>
              <w:rPr>
                <w:rFonts w:asciiTheme="minorHAnsi" w:hAnsiTheme="minorHAnsi"/>
                <w:color w:val="FF0000"/>
                <w:szCs w:val="22"/>
              </w:rPr>
            </w:pPr>
          </w:p>
        </w:tc>
        <w:tc>
          <w:tcPr>
            <w:tcW w:w="660" w:type="dxa"/>
          </w:tcPr>
          <w:p w14:paraId="5626F7F8" w14:textId="77777777" w:rsidR="00817390" w:rsidRPr="000E6F18" w:rsidRDefault="00817390" w:rsidP="008E5EF8">
            <w:pPr>
              <w:rPr>
                <w:rFonts w:asciiTheme="minorHAnsi" w:hAnsiTheme="minorHAnsi" w:cs="Arial"/>
                <w:szCs w:val="22"/>
              </w:rPr>
            </w:pPr>
            <w:r w:rsidRPr="000E6F18">
              <w:rPr>
                <w:rFonts w:asciiTheme="minorHAnsi" w:hAnsiTheme="minorHAnsi" w:cs="Arial"/>
                <w:szCs w:val="22"/>
              </w:rPr>
              <w:t>E</w:t>
            </w:r>
          </w:p>
          <w:p w14:paraId="3003D7A9" w14:textId="77777777" w:rsidR="00817390" w:rsidRPr="000E6F18" w:rsidRDefault="00817390" w:rsidP="008E5EF8">
            <w:pPr>
              <w:rPr>
                <w:rFonts w:asciiTheme="minorHAnsi" w:hAnsiTheme="minorHAnsi" w:cs="Arial"/>
                <w:szCs w:val="22"/>
              </w:rPr>
            </w:pPr>
          </w:p>
          <w:p w14:paraId="1E753DD2" w14:textId="77777777" w:rsidR="00817390" w:rsidRPr="000E6F18" w:rsidRDefault="00817390" w:rsidP="008E5EF8">
            <w:pPr>
              <w:rPr>
                <w:rFonts w:asciiTheme="minorHAnsi" w:hAnsiTheme="minorHAnsi" w:cs="Arial"/>
                <w:szCs w:val="22"/>
              </w:rPr>
            </w:pPr>
            <w:r w:rsidRPr="000E6F18">
              <w:rPr>
                <w:rFonts w:asciiTheme="minorHAnsi" w:hAnsiTheme="minorHAnsi" w:cs="Arial"/>
                <w:szCs w:val="22"/>
              </w:rPr>
              <w:t>E</w:t>
            </w:r>
          </w:p>
          <w:p w14:paraId="12D16973" w14:textId="77777777" w:rsidR="00817390" w:rsidRPr="000E6F18" w:rsidRDefault="00817390" w:rsidP="008E5EF8">
            <w:pPr>
              <w:rPr>
                <w:rFonts w:asciiTheme="minorHAnsi" w:hAnsiTheme="minorHAnsi" w:cs="Arial"/>
                <w:szCs w:val="22"/>
              </w:rPr>
            </w:pPr>
          </w:p>
          <w:p w14:paraId="5A4F7B64" w14:textId="77777777" w:rsidR="00817390" w:rsidRPr="000E6F18" w:rsidRDefault="00817390" w:rsidP="008E5EF8">
            <w:pPr>
              <w:rPr>
                <w:rFonts w:asciiTheme="minorHAnsi" w:hAnsiTheme="minorHAnsi" w:cs="Arial"/>
                <w:szCs w:val="22"/>
              </w:rPr>
            </w:pPr>
            <w:r w:rsidRPr="000E6F18">
              <w:rPr>
                <w:rFonts w:asciiTheme="minorHAnsi" w:hAnsiTheme="minorHAnsi" w:cs="Arial"/>
                <w:szCs w:val="22"/>
              </w:rPr>
              <w:t>E</w:t>
            </w:r>
          </w:p>
          <w:p w14:paraId="363D908F" w14:textId="77777777" w:rsidR="00817390" w:rsidRPr="000E6F18" w:rsidRDefault="00817390" w:rsidP="008E5EF8">
            <w:pPr>
              <w:rPr>
                <w:rFonts w:asciiTheme="minorHAnsi" w:hAnsiTheme="minorHAnsi" w:cs="Arial"/>
                <w:szCs w:val="22"/>
              </w:rPr>
            </w:pPr>
          </w:p>
          <w:p w14:paraId="0356BA05" w14:textId="77777777" w:rsidR="00817390" w:rsidRPr="000E6F18" w:rsidRDefault="00817390" w:rsidP="008E5EF8">
            <w:pPr>
              <w:rPr>
                <w:rFonts w:asciiTheme="minorHAnsi" w:hAnsiTheme="minorHAnsi" w:cs="Arial"/>
                <w:szCs w:val="22"/>
              </w:rPr>
            </w:pPr>
            <w:r w:rsidRPr="000E6F18">
              <w:rPr>
                <w:rFonts w:asciiTheme="minorHAnsi" w:hAnsiTheme="minorHAnsi" w:cs="Arial"/>
                <w:szCs w:val="22"/>
              </w:rPr>
              <w:t>E</w:t>
            </w:r>
          </w:p>
          <w:p w14:paraId="312B0C56" w14:textId="77777777" w:rsidR="00817390" w:rsidRPr="000E6F18" w:rsidRDefault="00817390" w:rsidP="008E5EF8">
            <w:pPr>
              <w:rPr>
                <w:rFonts w:asciiTheme="minorHAnsi" w:hAnsiTheme="minorHAnsi" w:cs="Arial"/>
                <w:szCs w:val="22"/>
              </w:rPr>
            </w:pPr>
          </w:p>
          <w:p w14:paraId="5B8513C3" w14:textId="77777777" w:rsidR="00817390" w:rsidRPr="000E6F18" w:rsidRDefault="00817390" w:rsidP="008E5EF8">
            <w:pPr>
              <w:rPr>
                <w:rFonts w:asciiTheme="minorHAnsi" w:hAnsiTheme="minorHAnsi" w:cs="Arial"/>
                <w:szCs w:val="22"/>
              </w:rPr>
            </w:pPr>
          </w:p>
          <w:p w14:paraId="7EFD611F" w14:textId="77777777" w:rsidR="00817390" w:rsidRPr="000E6F18" w:rsidRDefault="00817390" w:rsidP="008E5EF8">
            <w:pPr>
              <w:rPr>
                <w:rFonts w:asciiTheme="minorHAnsi" w:hAnsiTheme="minorHAnsi" w:cs="Arial"/>
                <w:szCs w:val="22"/>
              </w:rPr>
            </w:pPr>
            <w:r w:rsidRPr="000E6F18">
              <w:rPr>
                <w:rFonts w:asciiTheme="minorHAnsi" w:hAnsiTheme="minorHAnsi" w:cs="Arial"/>
                <w:szCs w:val="22"/>
              </w:rPr>
              <w:t>E</w:t>
            </w:r>
          </w:p>
          <w:p w14:paraId="5983E29D" w14:textId="77777777" w:rsidR="00817390" w:rsidRPr="000E6F18" w:rsidRDefault="00817390" w:rsidP="008E5EF8">
            <w:pPr>
              <w:rPr>
                <w:rFonts w:asciiTheme="minorHAnsi" w:hAnsiTheme="minorHAnsi" w:cs="Arial"/>
                <w:szCs w:val="22"/>
              </w:rPr>
            </w:pPr>
          </w:p>
          <w:p w14:paraId="4FA1AA38" w14:textId="42363527" w:rsidR="00817390" w:rsidRPr="000E6F18" w:rsidRDefault="00817390" w:rsidP="008E5EF8">
            <w:pPr>
              <w:rPr>
                <w:rFonts w:asciiTheme="minorHAnsi" w:hAnsiTheme="minorHAnsi" w:cs="Arial"/>
                <w:szCs w:val="22"/>
              </w:rPr>
            </w:pPr>
          </w:p>
          <w:p w14:paraId="080C11CB" w14:textId="77777777" w:rsidR="00817390" w:rsidRPr="000E6F18" w:rsidRDefault="00817390" w:rsidP="008E5EF8">
            <w:pPr>
              <w:rPr>
                <w:rFonts w:asciiTheme="minorHAnsi" w:hAnsiTheme="minorHAnsi" w:cs="Arial"/>
                <w:szCs w:val="22"/>
              </w:rPr>
            </w:pPr>
          </w:p>
          <w:p w14:paraId="52135E5B" w14:textId="77777777" w:rsidR="00817390" w:rsidRPr="000E6F18" w:rsidRDefault="00817390" w:rsidP="008E5EF8">
            <w:pPr>
              <w:rPr>
                <w:rFonts w:asciiTheme="minorHAnsi" w:hAnsiTheme="minorHAnsi" w:cs="Arial"/>
                <w:szCs w:val="22"/>
              </w:rPr>
            </w:pPr>
            <w:r w:rsidRPr="000E6F18">
              <w:rPr>
                <w:rFonts w:asciiTheme="minorHAnsi" w:hAnsiTheme="minorHAnsi" w:cs="Arial"/>
                <w:szCs w:val="22"/>
              </w:rPr>
              <w:t>E</w:t>
            </w:r>
          </w:p>
          <w:p w14:paraId="4C179915" w14:textId="77777777" w:rsidR="00817390" w:rsidRPr="000E6F18" w:rsidRDefault="00817390" w:rsidP="008E5EF8">
            <w:pPr>
              <w:rPr>
                <w:rFonts w:asciiTheme="minorHAnsi" w:hAnsiTheme="minorHAnsi" w:cs="Arial"/>
                <w:szCs w:val="22"/>
              </w:rPr>
            </w:pPr>
          </w:p>
          <w:p w14:paraId="213911C9" w14:textId="77777777" w:rsidR="00817390" w:rsidRPr="000E6F18" w:rsidRDefault="00817390" w:rsidP="008E5EF8">
            <w:pPr>
              <w:rPr>
                <w:rFonts w:asciiTheme="minorHAnsi" w:hAnsiTheme="minorHAnsi" w:cs="Arial"/>
                <w:szCs w:val="22"/>
              </w:rPr>
            </w:pPr>
            <w:r w:rsidRPr="000E6F18">
              <w:rPr>
                <w:rFonts w:asciiTheme="minorHAnsi" w:hAnsiTheme="minorHAnsi" w:cs="Arial"/>
                <w:szCs w:val="22"/>
              </w:rPr>
              <w:t>E</w:t>
            </w:r>
          </w:p>
          <w:p w14:paraId="256C0F88" w14:textId="77777777" w:rsidR="00817390" w:rsidRPr="000E6F18" w:rsidRDefault="00817390" w:rsidP="008E5EF8">
            <w:pPr>
              <w:rPr>
                <w:rFonts w:asciiTheme="minorHAnsi" w:hAnsiTheme="minorHAnsi" w:cs="Arial"/>
                <w:szCs w:val="22"/>
              </w:rPr>
            </w:pPr>
          </w:p>
          <w:p w14:paraId="5C00E095" w14:textId="77777777" w:rsidR="00817390" w:rsidRDefault="000A2789" w:rsidP="008E5EF8">
            <w:pPr>
              <w:rPr>
                <w:rFonts w:asciiTheme="minorHAnsi" w:hAnsiTheme="minorHAnsi" w:cs="Arial"/>
                <w:szCs w:val="22"/>
              </w:rPr>
            </w:pPr>
            <w:r>
              <w:rPr>
                <w:rFonts w:asciiTheme="minorHAnsi" w:hAnsiTheme="minorHAnsi" w:cs="Arial"/>
                <w:szCs w:val="22"/>
              </w:rPr>
              <w:t>E</w:t>
            </w:r>
          </w:p>
          <w:p w14:paraId="3596E826" w14:textId="77777777" w:rsidR="000A2789" w:rsidRDefault="000A2789" w:rsidP="008E5EF8">
            <w:pPr>
              <w:rPr>
                <w:rFonts w:asciiTheme="minorHAnsi" w:hAnsiTheme="minorHAnsi" w:cs="Arial"/>
                <w:szCs w:val="22"/>
              </w:rPr>
            </w:pPr>
          </w:p>
          <w:p w14:paraId="45DDD766" w14:textId="77777777" w:rsidR="000A2789" w:rsidRDefault="000A2789" w:rsidP="008E5EF8">
            <w:pPr>
              <w:rPr>
                <w:rFonts w:asciiTheme="minorHAnsi" w:hAnsiTheme="minorHAnsi" w:cs="Arial"/>
                <w:szCs w:val="22"/>
              </w:rPr>
            </w:pPr>
          </w:p>
          <w:p w14:paraId="1E6BD504" w14:textId="77777777" w:rsidR="000A2789" w:rsidRDefault="000A2789" w:rsidP="008E5EF8">
            <w:pPr>
              <w:rPr>
                <w:rFonts w:asciiTheme="minorHAnsi" w:hAnsiTheme="minorHAnsi" w:cs="Arial"/>
                <w:szCs w:val="22"/>
              </w:rPr>
            </w:pPr>
            <w:r>
              <w:rPr>
                <w:rFonts w:asciiTheme="minorHAnsi" w:hAnsiTheme="minorHAnsi" w:cs="Arial"/>
                <w:szCs w:val="22"/>
              </w:rPr>
              <w:t>E</w:t>
            </w:r>
          </w:p>
          <w:p w14:paraId="53FBA0D4" w14:textId="77777777" w:rsidR="000A2789" w:rsidRDefault="000A2789" w:rsidP="008E5EF8">
            <w:pPr>
              <w:rPr>
                <w:rFonts w:asciiTheme="minorHAnsi" w:hAnsiTheme="minorHAnsi" w:cs="Arial"/>
                <w:szCs w:val="22"/>
              </w:rPr>
            </w:pPr>
          </w:p>
          <w:p w14:paraId="3D9CA122" w14:textId="7755C392" w:rsidR="000A2789" w:rsidRPr="000E6F18" w:rsidRDefault="000A2789" w:rsidP="008E5EF8">
            <w:pPr>
              <w:rPr>
                <w:rFonts w:asciiTheme="minorHAnsi" w:hAnsiTheme="minorHAnsi" w:cs="Arial"/>
                <w:szCs w:val="22"/>
              </w:rPr>
            </w:pPr>
            <w:r>
              <w:rPr>
                <w:rFonts w:asciiTheme="minorHAnsi" w:hAnsiTheme="minorHAnsi" w:cs="Arial"/>
                <w:szCs w:val="22"/>
              </w:rPr>
              <w:t>E</w:t>
            </w:r>
          </w:p>
        </w:tc>
        <w:tc>
          <w:tcPr>
            <w:tcW w:w="709" w:type="dxa"/>
          </w:tcPr>
          <w:p w14:paraId="3CDE6F31" w14:textId="77777777" w:rsidR="00817390" w:rsidRPr="000E6F18" w:rsidRDefault="00817390" w:rsidP="008E5EF8">
            <w:pPr>
              <w:rPr>
                <w:rFonts w:asciiTheme="minorHAnsi" w:hAnsiTheme="minorHAnsi" w:cs="Arial"/>
                <w:szCs w:val="22"/>
              </w:rPr>
            </w:pPr>
          </w:p>
          <w:p w14:paraId="3C5C7C79" w14:textId="77777777" w:rsidR="00817390" w:rsidRPr="000E6F18" w:rsidRDefault="00817390" w:rsidP="008E5EF8">
            <w:pPr>
              <w:rPr>
                <w:rFonts w:asciiTheme="minorHAnsi" w:hAnsiTheme="minorHAnsi" w:cs="Arial"/>
                <w:szCs w:val="22"/>
              </w:rPr>
            </w:pPr>
          </w:p>
          <w:p w14:paraId="43200759" w14:textId="77777777" w:rsidR="00817390" w:rsidRPr="000E6F18" w:rsidRDefault="00817390" w:rsidP="008E5EF8">
            <w:pPr>
              <w:rPr>
                <w:rFonts w:asciiTheme="minorHAnsi" w:hAnsiTheme="minorHAnsi" w:cs="Arial"/>
                <w:szCs w:val="22"/>
              </w:rPr>
            </w:pPr>
          </w:p>
          <w:p w14:paraId="3EC6AF8F" w14:textId="77777777" w:rsidR="00817390" w:rsidRPr="000E6F18" w:rsidRDefault="00817390" w:rsidP="008E5EF8">
            <w:pPr>
              <w:rPr>
                <w:rFonts w:asciiTheme="minorHAnsi" w:hAnsiTheme="minorHAnsi" w:cs="Arial"/>
                <w:szCs w:val="22"/>
              </w:rPr>
            </w:pPr>
          </w:p>
          <w:p w14:paraId="6749CCB3" w14:textId="77777777" w:rsidR="00817390" w:rsidRPr="000E6F18" w:rsidRDefault="00817390" w:rsidP="008E5EF8">
            <w:pPr>
              <w:rPr>
                <w:rFonts w:asciiTheme="minorHAnsi" w:hAnsiTheme="minorHAnsi" w:cs="Arial"/>
                <w:szCs w:val="22"/>
              </w:rPr>
            </w:pPr>
          </w:p>
          <w:p w14:paraId="153EE15F" w14:textId="77777777" w:rsidR="00817390" w:rsidRPr="000E6F18" w:rsidRDefault="00817390" w:rsidP="008E5EF8">
            <w:pPr>
              <w:rPr>
                <w:rFonts w:asciiTheme="minorHAnsi" w:hAnsiTheme="minorHAnsi" w:cs="Arial"/>
                <w:szCs w:val="22"/>
              </w:rPr>
            </w:pPr>
          </w:p>
          <w:p w14:paraId="2858B408" w14:textId="77777777" w:rsidR="00817390" w:rsidRPr="000E6F18" w:rsidRDefault="00817390" w:rsidP="008E5EF8">
            <w:pPr>
              <w:rPr>
                <w:rFonts w:asciiTheme="minorHAnsi" w:hAnsiTheme="minorHAnsi" w:cs="Arial"/>
                <w:szCs w:val="22"/>
              </w:rPr>
            </w:pPr>
          </w:p>
          <w:p w14:paraId="6DFF6B6C" w14:textId="77777777" w:rsidR="00817390" w:rsidRPr="000E6F18" w:rsidRDefault="00817390" w:rsidP="008E5EF8">
            <w:pPr>
              <w:rPr>
                <w:rFonts w:asciiTheme="minorHAnsi" w:hAnsiTheme="minorHAnsi" w:cs="Arial"/>
                <w:szCs w:val="22"/>
              </w:rPr>
            </w:pPr>
          </w:p>
          <w:p w14:paraId="7AC90A3D" w14:textId="77777777" w:rsidR="00817390" w:rsidRPr="000E6F18" w:rsidRDefault="00817390" w:rsidP="008E5EF8">
            <w:pPr>
              <w:rPr>
                <w:rFonts w:asciiTheme="minorHAnsi" w:hAnsiTheme="minorHAnsi" w:cs="Arial"/>
                <w:szCs w:val="22"/>
              </w:rPr>
            </w:pPr>
          </w:p>
          <w:p w14:paraId="0D9AB7AE" w14:textId="77777777" w:rsidR="00817390" w:rsidRPr="000E6F18" w:rsidRDefault="00817390" w:rsidP="008E5EF8">
            <w:pPr>
              <w:rPr>
                <w:rFonts w:asciiTheme="minorHAnsi" w:hAnsiTheme="minorHAnsi" w:cs="Arial"/>
                <w:szCs w:val="22"/>
              </w:rPr>
            </w:pPr>
          </w:p>
          <w:p w14:paraId="038548E2" w14:textId="77777777" w:rsidR="00817390" w:rsidRPr="000E6F18" w:rsidRDefault="00817390" w:rsidP="008E5EF8">
            <w:pPr>
              <w:rPr>
                <w:rFonts w:asciiTheme="minorHAnsi" w:hAnsiTheme="minorHAnsi" w:cs="Arial"/>
                <w:szCs w:val="22"/>
              </w:rPr>
            </w:pPr>
          </w:p>
          <w:p w14:paraId="2B49C232" w14:textId="77777777" w:rsidR="00817390" w:rsidRPr="000E6F18" w:rsidRDefault="00817390" w:rsidP="008E5EF8">
            <w:pPr>
              <w:rPr>
                <w:rFonts w:asciiTheme="minorHAnsi" w:hAnsiTheme="minorHAnsi" w:cs="Arial"/>
                <w:szCs w:val="22"/>
              </w:rPr>
            </w:pPr>
            <w:r w:rsidRPr="000E6F18">
              <w:rPr>
                <w:rFonts w:asciiTheme="minorHAnsi" w:hAnsiTheme="minorHAnsi" w:cs="Arial"/>
                <w:szCs w:val="22"/>
              </w:rPr>
              <w:t>D</w:t>
            </w:r>
          </w:p>
          <w:p w14:paraId="47ABC591" w14:textId="77777777" w:rsidR="00817390" w:rsidRPr="000E6F18" w:rsidRDefault="00817390" w:rsidP="008E5EF8">
            <w:pPr>
              <w:rPr>
                <w:rFonts w:asciiTheme="minorHAnsi" w:hAnsiTheme="minorHAnsi" w:cs="Arial"/>
                <w:szCs w:val="22"/>
              </w:rPr>
            </w:pPr>
          </w:p>
          <w:p w14:paraId="23C71781" w14:textId="77777777" w:rsidR="00817390" w:rsidRPr="000E6F18" w:rsidRDefault="00817390" w:rsidP="008E5EF8">
            <w:pPr>
              <w:rPr>
                <w:rFonts w:asciiTheme="minorHAnsi" w:hAnsiTheme="minorHAnsi" w:cs="Arial"/>
                <w:szCs w:val="22"/>
              </w:rPr>
            </w:pPr>
          </w:p>
          <w:p w14:paraId="27DD82D0" w14:textId="77777777" w:rsidR="00817390" w:rsidRPr="000E6F18" w:rsidRDefault="00817390" w:rsidP="008E5EF8">
            <w:pPr>
              <w:rPr>
                <w:rFonts w:asciiTheme="minorHAnsi" w:hAnsiTheme="minorHAnsi" w:cs="Arial"/>
                <w:szCs w:val="22"/>
              </w:rPr>
            </w:pPr>
          </w:p>
          <w:p w14:paraId="77F01BF5" w14:textId="64ED32E7" w:rsidR="00817390" w:rsidRPr="000E6F18" w:rsidRDefault="00817390" w:rsidP="008E5EF8">
            <w:pPr>
              <w:rPr>
                <w:rFonts w:asciiTheme="minorHAnsi" w:hAnsiTheme="minorHAnsi" w:cs="Arial"/>
                <w:szCs w:val="22"/>
              </w:rPr>
            </w:pPr>
          </w:p>
        </w:tc>
      </w:tr>
      <w:tr w:rsidR="000E6F18" w:rsidRPr="000E6F18" w14:paraId="52B2FCD1" w14:textId="77777777" w:rsidTr="008E5EF8">
        <w:trPr>
          <w:cantSplit/>
        </w:trPr>
        <w:tc>
          <w:tcPr>
            <w:tcW w:w="7918" w:type="dxa"/>
            <w:gridSpan w:val="2"/>
            <w:tcBorders>
              <w:bottom w:val="single" w:sz="4" w:space="0" w:color="auto"/>
            </w:tcBorders>
            <w:shd w:val="pct15" w:color="auto" w:fill="auto"/>
          </w:tcPr>
          <w:p w14:paraId="7104B989" w14:textId="77777777" w:rsidR="000E6F18" w:rsidRPr="000E6F18" w:rsidRDefault="000E6F18" w:rsidP="008E5EF8">
            <w:pPr>
              <w:spacing w:before="90" w:after="54"/>
              <w:rPr>
                <w:rFonts w:asciiTheme="minorHAnsi" w:hAnsiTheme="minorHAnsi" w:cs="Arial"/>
                <w:szCs w:val="22"/>
              </w:rPr>
            </w:pPr>
            <w:r w:rsidRPr="000E6F18">
              <w:rPr>
                <w:rFonts w:asciiTheme="minorHAnsi" w:hAnsiTheme="minorHAnsi" w:cs="Arial"/>
                <w:szCs w:val="22"/>
              </w:rPr>
              <w:t>Personal characteristics required:</w:t>
            </w:r>
          </w:p>
        </w:tc>
        <w:tc>
          <w:tcPr>
            <w:tcW w:w="660" w:type="dxa"/>
            <w:tcBorders>
              <w:bottom w:val="single" w:sz="4" w:space="0" w:color="auto"/>
            </w:tcBorders>
          </w:tcPr>
          <w:p w14:paraId="5D4EA093" w14:textId="77777777" w:rsidR="000E6F18" w:rsidRPr="000E6F18" w:rsidRDefault="000E6F18" w:rsidP="008E5EF8">
            <w:pPr>
              <w:spacing w:before="90" w:after="54"/>
              <w:rPr>
                <w:rFonts w:asciiTheme="minorHAnsi" w:hAnsiTheme="minorHAnsi" w:cs="Arial"/>
                <w:color w:val="FF0000"/>
                <w:szCs w:val="22"/>
              </w:rPr>
            </w:pPr>
          </w:p>
        </w:tc>
        <w:tc>
          <w:tcPr>
            <w:tcW w:w="709" w:type="dxa"/>
            <w:tcBorders>
              <w:bottom w:val="single" w:sz="4" w:space="0" w:color="auto"/>
            </w:tcBorders>
          </w:tcPr>
          <w:p w14:paraId="2C72FF25" w14:textId="77777777" w:rsidR="000E6F18" w:rsidRPr="000E6F18" w:rsidRDefault="000E6F18" w:rsidP="008E5EF8">
            <w:pPr>
              <w:spacing w:before="90" w:after="54"/>
              <w:rPr>
                <w:rFonts w:asciiTheme="minorHAnsi" w:hAnsiTheme="minorHAnsi" w:cs="Arial"/>
                <w:color w:val="FF0000"/>
                <w:szCs w:val="22"/>
              </w:rPr>
            </w:pPr>
          </w:p>
        </w:tc>
      </w:tr>
      <w:tr w:rsidR="000E6F18" w:rsidRPr="000E6F18" w14:paraId="3C565785" w14:textId="77777777" w:rsidTr="008E5EF8">
        <w:trPr>
          <w:cantSplit/>
        </w:trPr>
        <w:tc>
          <w:tcPr>
            <w:tcW w:w="7918" w:type="dxa"/>
            <w:gridSpan w:val="2"/>
            <w:tcBorders>
              <w:bottom w:val="single" w:sz="4" w:space="0" w:color="auto"/>
            </w:tcBorders>
          </w:tcPr>
          <w:p w14:paraId="3799B79E" w14:textId="77777777" w:rsidR="000E6F18" w:rsidRPr="000E6F18" w:rsidRDefault="000E6F18" w:rsidP="008E5EF8">
            <w:pPr>
              <w:rPr>
                <w:rFonts w:asciiTheme="minorHAnsi" w:hAnsiTheme="minorHAnsi"/>
                <w:szCs w:val="22"/>
              </w:rPr>
            </w:pPr>
          </w:p>
          <w:p w14:paraId="1F25EC23" w14:textId="77777777" w:rsidR="000E6F18" w:rsidRPr="000E6F18" w:rsidRDefault="000E6F18" w:rsidP="008E5EF8">
            <w:pPr>
              <w:rPr>
                <w:rFonts w:asciiTheme="minorHAnsi" w:hAnsiTheme="minorHAnsi"/>
                <w:szCs w:val="22"/>
              </w:rPr>
            </w:pPr>
            <w:r w:rsidRPr="000E6F18">
              <w:rPr>
                <w:rFonts w:asciiTheme="minorHAnsi" w:hAnsiTheme="minorHAnsi"/>
                <w:szCs w:val="22"/>
              </w:rPr>
              <w:t xml:space="preserve">Self-motivator with initiative </w:t>
            </w:r>
          </w:p>
          <w:p w14:paraId="0CE0B5FD" w14:textId="77777777" w:rsidR="000E6F18" w:rsidRPr="000E6F18" w:rsidRDefault="000E6F18" w:rsidP="008E5EF8">
            <w:pPr>
              <w:rPr>
                <w:rFonts w:asciiTheme="minorHAnsi" w:hAnsiTheme="minorHAnsi"/>
                <w:szCs w:val="22"/>
              </w:rPr>
            </w:pPr>
          </w:p>
          <w:p w14:paraId="23B25206" w14:textId="77777777" w:rsidR="000E6F18" w:rsidRPr="000E6F18" w:rsidRDefault="000E6F18" w:rsidP="00587785">
            <w:pPr>
              <w:rPr>
                <w:rFonts w:asciiTheme="minorHAnsi" w:hAnsiTheme="minorHAnsi"/>
                <w:szCs w:val="22"/>
              </w:rPr>
            </w:pPr>
            <w:r w:rsidRPr="000E6F18">
              <w:rPr>
                <w:rFonts w:asciiTheme="minorHAnsi" w:hAnsiTheme="minorHAnsi"/>
                <w:szCs w:val="22"/>
              </w:rPr>
              <w:t>A ‘can do’ attitude</w:t>
            </w:r>
          </w:p>
          <w:p w14:paraId="0B0182FB" w14:textId="77777777" w:rsidR="000E6F18" w:rsidRPr="000E6F18" w:rsidRDefault="000E6F18" w:rsidP="008E5EF8">
            <w:pPr>
              <w:rPr>
                <w:rFonts w:asciiTheme="minorHAnsi" w:hAnsiTheme="minorHAnsi"/>
                <w:szCs w:val="22"/>
              </w:rPr>
            </w:pPr>
          </w:p>
          <w:p w14:paraId="540A7FA5" w14:textId="77777777" w:rsidR="000E6F18" w:rsidRPr="000E6F18" w:rsidRDefault="000E6F18" w:rsidP="008E5EF8">
            <w:pPr>
              <w:rPr>
                <w:rFonts w:asciiTheme="minorHAnsi" w:hAnsiTheme="minorHAnsi"/>
                <w:szCs w:val="22"/>
              </w:rPr>
            </w:pPr>
            <w:r w:rsidRPr="000E6F18">
              <w:rPr>
                <w:rFonts w:asciiTheme="minorHAnsi" w:hAnsiTheme="minorHAnsi"/>
                <w:szCs w:val="22"/>
              </w:rPr>
              <w:t>Proactive, innovative and responsive approach</w:t>
            </w:r>
          </w:p>
          <w:p w14:paraId="31CFBA14" w14:textId="77777777" w:rsidR="000E6F18" w:rsidRPr="000E6F18" w:rsidRDefault="000E6F18" w:rsidP="008E5EF8">
            <w:pPr>
              <w:rPr>
                <w:rFonts w:asciiTheme="minorHAnsi" w:hAnsiTheme="minorHAnsi"/>
                <w:szCs w:val="22"/>
              </w:rPr>
            </w:pPr>
          </w:p>
          <w:p w14:paraId="092262A4" w14:textId="77777777" w:rsidR="000E6F18" w:rsidRPr="000E6F18" w:rsidRDefault="000E6F18" w:rsidP="008E5EF8">
            <w:pPr>
              <w:rPr>
                <w:rFonts w:asciiTheme="minorHAnsi" w:hAnsiTheme="minorHAnsi"/>
                <w:szCs w:val="22"/>
              </w:rPr>
            </w:pPr>
            <w:r w:rsidRPr="000E6F18">
              <w:rPr>
                <w:rFonts w:asciiTheme="minorHAnsi" w:hAnsiTheme="minorHAnsi"/>
                <w:szCs w:val="22"/>
              </w:rPr>
              <w:t xml:space="preserve">Empathetic approach to the issue of sudden infant death </w:t>
            </w:r>
          </w:p>
          <w:p w14:paraId="072EEB19" w14:textId="77777777" w:rsidR="000E6F18" w:rsidRPr="000E6F18" w:rsidRDefault="000E6F18" w:rsidP="008E5EF8">
            <w:pPr>
              <w:rPr>
                <w:rFonts w:asciiTheme="minorHAnsi" w:hAnsiTheme="minorHAnsi"/>
                <w:szCs w:val="22"/>
              </w:rPr>
            </w:pPr>
          </w:p>
          <w:p w14:paraId="2DFDD66E" w14:textId="49B0A42C" w:rsidR="000E6F18" w:rsidRPr="000E6F18" w:rsidRDefault="000E6F18" w:rsidP="00AA3EB8">
            <w:pPr>
              <w:rPr>
                <w:rFonts w:asciiTheme="minorHAnsi" w:hAnsiTheme="minorHAnsi"/>
                <w:szCs w:val="22"/>
              </w:rPr>
            </w:pPr>
            <w:r w:rsidRPr="000E6F18">
              <w:rPr>
                <w:rFonts w:asciiTheme="minorHAnsi" w:hAnsiTheme="minorHAnsi"/>
                <w:szCs w:val="22"/>
              </w:rPr>
              <w:t xml:space="preserve">Commitment to </w:t>
            </w:r>
            <w:r w:rsidR="004342AC">
              <w:rPr>
                <w:rFonts w:asciiTheme="minorHAnsi" w:hAnsiTheme="minorHAnsi"/>
                <w:szCs w:val="22"/>
              </w:rPr>
              <w:t xml:space="preserve">The Lullaby Trust’s main </w:t>
            </w:r>
            <w:r w:rsidRPr="000E6F18">
              <w:rPr>
                <w:rFonts w:asciiTheme="minorHAnsi" w:hAnsiTheme="minorHAnsi"/>
                <w:szCs w:val="22"/>
              </w:rPr>
              <w:t xml:space="preserve">strategic </w:t>
            </w:r>
            <w:r w:rsidR="004342AC">
              <w:rPr>
                <w:rFonts w:asciiTheme="minorHAnsi" w:hAnsiTheme="minorHAnsi"/>
                <w:szCs w:val="22"/>
              </w:rPr>
              <w:t>goal</w:t>
            </w:r>
          </w:p>
        </w:tc>
        <w:tc>
          <w:tcPr>
            <w:tcW w:w="660" w:type="dxa"/>
            <w:tcBorders>
              <w:bottom w:val="single" w:sz="4" w:space="0" w:color="auto"/>
            </w:tcBorders>
          </w:tcPr>
          <w:p w14:paraId="7E180436" w14:textId="77777777" w:rsidR="000E6F18" w:rsidRPr="000E6F18" w:rsidRDefault="000E6F18" w:rsidP="008E5EF8">
            <w:pPr>
              <w:rPr>
                <w:rFonts w:asciiTheme="minorHAnsi" w:hAnsiTheme="minorHAnsi" w:cs="Arial"/>
                <w:szCs w:val="22"/>
              </w:rPr>
            </w:pPr>
          </w:p>
          <w:p w14:paraId="7A668C0B" w14:textId="77777777" w:rsidR="000E6F18" w:rsidRPr="000E6F18" w:rsidRDefault="000E6F18" w:rsidP="008E5EF8">
            <w:pPr>
              <w:rPr>
                <w:rFonts w:asciiTheme="minorHAnsi" w:hAnsiTheme="minorHAnsi" w:cs="Arial"/>
                <w:szCs w:val="22"/>
              </w:rPr>
            </w:pPr>
            <w:r w:rsidRPr="000E6F18">
              <w:rPr>
                <w:rFonts w:asciiTheme="minorHAnsi" w:hAnsiTheme="minorHAnsi" w:cs="Arial"/>
                <w:szCs w:val="22"/>
              </w:rPr>
              <w:t>E</w:t>
            </w:r>
          </w:p>
          <w:p w14:paraId="4B1768B9" w14:textId="77777777" w:rsidR="000E6F18" w:rsidRPr="000E6F18" w:rsidRDefault="000E6F18" w:rsidP="008E5EF8">
            <w:pPr>
              <w:rPr>
                <w:rFonts w:asciiTheme="minorHAnsi" w:hAnsiTheme="minorHAnsi" w:cs="Arial"/>
                <w:szCs w:val="22"/>
              </w:rPr>
            </w:pPr>
          </w:p>
          <w:p w14:paraId="5C195C3E" w14:textId="77777777" w:rsidR="000E6F18" w:rsidRPr="000E6F18" w:rsidRDefault="000E6F18" w:rsidP="008E5EF8">
            <w:pPr>
              <w:rPr>
                <w:rFonts w:asciiTheme="minorHAnsi" w:hAnsiTheme="minorHAnsi" w:cs="Arial"/>
                <w:szCs w:val="22"/>
              </w:rPr>
            </w:pPr>
            <w:r w:rsidRPr="000E6F18">
              <w:rPr>
                <w:rFonts w:asciiTheme="minorHAnsi" w:hAnsiTheme="minorHAnsi" w:cs="Arial"/>
                <w:szCs w:val="22"/>
              </w:rPr>
              <w:t>E</w:t>
            </w:r>
          </w:p>
          <w:p w14:paraId="53F4AAF6" w14:textId="77777777" w:rsidR="000E6F18" w:rsidRPr="000E6F18" w:rsidRDefault="000E6F18" w:rsidP="008E5EF8">
            <w:pPr>
              <w:rPr>
                <w:rFonts w:asciiTheme="minorHAnsi" w:hAnsiTheme="minorHAnsi" w:cs="Arial"/>
                <w:szCs w:val="22"/>
              </w:rPr>
            </w:pPr>
          </w:p>
          <w:p w14:paraId="6C4F838B" w14:textId="77777777" w:rsidR="000E6F18" w:rsidRPr="000E6F18" w:rsidRDefault="000E6F18" w:rsidP="008E5EF8">
            <w:pPr>
              <w:rPr>
                <w:rFonts w:asciiTheme="minorHAnsi" w:hAnsiTheme="minorHAnsi" w:cs="Arial"/>
                <w:szCs w:val="22"/>
              </w:rPr>
            </w:pPr>
            <w:r w:rsidRPr="000E6F18">
              <w:rPr>
                <w:rFonts w:asciiTheme="minorHAnsi" w:hAnsiTheme="minorHAnsi" w:cs="Arial"/>
                <w:szCs w:val="22"/>
              </w:rPr>
              <w:t>E</w:t>
            </w:r>
          </w:p>
          <w:p w14:paraId="41766614" w14:textId="77777777" w:rsidR="000E6F18" w:rsidRPr="000E6F18" w:rsidRDefault="000E6F18" w:rsidP="008E5EF8">
            <w:pPr>
              <w:rPr>
                <w:rFonts w:asciiTheme="minorHAnsi" w:hAnsiTheme="minorHAnsi" w:cs="Arial"/>
                <w:szCs w:val="22"/>
              </w:rPr>
            </w:pPr>
          </w:p>
          <w:p w14:paraId="7636ED65" w14:textId="77777777" w:rsidR="000E6F18" w:rsidRPr="000E6F18" w:rsidRDefault="000E6F18" w:rsidP="008E5EF8">
            <w:pPr>
              <w:rPr>
                <w:rFonts w:asciiTheme="minorHAnsi" w:hAnsiTheme="minorHAnsi" w:cs="Arial"/>
                <w:szCs w:val="22"/>
              </w:rPr>
            </w:pPr>
            <w:r w:rsidRPr="000E6F18">
              <w:rPr>
                <w:rFonts w:asciiTheme="minorHAnsi" w:hAnsiTheme="minorHAnsi" w:cs="Arial"/>
                <w:szCs w:val="22"/>
              </w:rPr>
              <w:t>E</w:t>
            </w:r>
          </w:p>
          <w:p w14:paraId="343E3D9E" w14:textId="77777777" w:rsidR="000E6F18" w:rsidRPr="000E6F18" w:rsidRDefault="000E6F18" w:rsidP="008E5EF8">
            <w:pPr>
              <w:rPr>
                <w:rFonts w:asciiTheme="minorHAnsi" w:hAnsiTheme="minorHAnsi" w:cs="Arial"/>
                <w:szCs w:val="22"/>
              </w:rPr>
            </w:pPr>
          </w:p>
          <w:p w14:paraId="52CEAF0A" w14:textId="77777777" w:rsidR="000E6F18" w:rsidRPr="000E6F18" w:rsidRDefault="000E6F18" w:rsidP="008E5EF8">
            <w:pPr>
              <w:rPr>
                <w:rFonts w:asciiTheme="minorHAnsi" w:hAnsiTheme="minorHAnsi" w:cs="Arial"/>
                <w:szCs w:val="22"/>
              </w:rPr>
            </w:pPr>
            <w:r w:rsidRPr="000E6F18">
              <w:rPr>
                <w:rFonts w:asciiTheme="minorHAnsi" w:hAnsiTheme="minorHAnsi" w:cs="Arial"/>
                <w:szCs w:val="22"/>
              </w:rPr>
              <w:t>E</w:t>
            </w:r>
          </w:p>
        </w:tc>
        <w:tc>
          <w:tcPr>
            <w:tcW w:w="709" w:type="dxa"/>
            <w:tcBorders>
              <w:bottom w:val="single" w:sz="4" w:space="0" w:color="auto"/>
            </w:tcBorders>
          </w:tcPr>
          <w:p w14:paraId="5E1DE7E6" w14:textId="77777777" w:rsidR="000E6F18" w:rsidRPr="000E6F18" w:rsidRDefault="000E6F18" w:rsidP="008E5EF8">
            <w:pPr>
              <w:rPr>
                <w:rFonts w:asciiTheme="minorHAnsi" w:hAnsiTheme="minorHAnsi" w:cs="Arial"/>
                <w:color w:val="FF0000"/>
                <w:szCs w:val="22"/>
              </w:rPr>
            </w:pPr>
          </w:p>
        </w:tc>
      </w:tr>
      <w:tr w:rsidR="000E6F18" w:rsidRPr="000E6F18" w14:paraId="580D4598" w14:textId="77777777" w:rsidTr="008E5EF8">
        <w:trPr>
          <w:cantSplit/>
        </w:trPr>
        <w:tc>
          <w:tcPr>
            <w:tcW w:w="9287" w:type="dxa"/>
            <w:gridSpan w:val="4"/>
            <w:tcBorders>
              <w:left w:val="nil"/>
              <w:right w:val="nil"/>
            </w:tcBorders>
          </w:tcPr>
          <w:p w14:paraId="5768518C" w14:textId="77777777" w:rsidR="000E6F18" w:rsidRPr="000E6F18" w:rsidRDefault="000E6F18" w:rsidP="008E5EF8">
            <w:pPr>
              <w:spacing w:before="90" w:after="54"/>
              <w:rPr>
                <w:rFonts w:asciiTheme="minorHAnsi" w:hAnsiTheme="minorHAnsi" w:cs="Arial"/>
                <w:b/>
                <w:bCs/>
                <w:szCs w:val="22"/>
              </w:rPr>
            </w:pPr>
            <w:r w:rsidRPr="000E6F18">
              <w:rPr>
                <w:rFonts w:asciiTheme="minorHAnsi" w:hAnsiTheme="minorHAnsi" w:cs="Arial"/>
                <w:b/>
                <w:bCs/>
                <w:szCs w:val="22"/>
              </w:rPr>
              <w:t>6. Special terms</w:t>
            </w:r>
          </w:p>
        </w:tc>
      </w:tr>
      <w:tr w:rsidR="000E6F18" w:rsidRPr="000E6F18" w14:paraId="0921B607" w14:textId="77777777" w:rsidTr="008E5EF8">
        <w:trPr>
          <w:cantSplit/>
        </w:trPr>
        <w:tc>
          <w:tcPr>
            <w:tcW w:w="3298" w:type="dxa"/>
            <w:shd w:val="pct15" w:color="auto" w:fill="auto"/>
          </w:tcPr>
          <w:p w14:paraId="1033BAFA" w14:textId="7AB194C9" w:rsidR="000E6F18" w:rsidRPr="000E6F18" w:rsidRDefault="000E6F18" w:rsidP="008E5EF8">
            <w:pPr>
              <w:spacing w:before="90" w:after="54"/>
              <w:rPr>
                <w:rFonts w:asciiTheme="minorHAnsi" w:hAnsiTheme="minorHAnsi" w:cs="Arial"/>
                <w:szCs w:val="22"/>
              </w:rPr>
            </w:pPr>
            <w:r w:rsidRPr="000E6F18">
              <w:rPr>
                <w:rFonts w:asciiTheme="minorHAnsi" w:hAnsiTheme="minorHAnsi" w:cs="Arial"/>
                <w:szCs w:val="22"/>
              </w:rPr>
              <w:t xml:space="preserve">Working </w:t>
            </w:r>
            <w:r w:rsidR="00F228FB">
              <w:rPr>
                <w:rFonts w:asciiTheme="minorHAnsi" w:hAnsiTheme="minorHAnsi" w:cs="Arial"/>
                <w:szCs w:val="22"/>
              </w:rPr>
              <w:t>hours</w:t>
            </w:r>
          </w:p>
        </w:tc>
        <w:tc>
          <w:tcPr>
            <w:tcW w:w="5989" w:type="dxa"/>
            <w:gridSpan w:val="3"/>
          </w:tcPr>
          <w:p w14:paraId="1FCCA6A4" w14:textId="36F5C0A4" w:rsidR="000E6F18" w:rsidRPr="000E6F18" w:rsidRDefault="00F228FB" w:rsidP="00F228FB">
            <w:pPr>
              <w:rPr>
                <w:rFonts w:asciiTheme="minorHAnsi" w:hAnsiTheme="minorHAnsi"/>
                <w:szCs w:val="22"/>
              </w:rPr>
            </w:pPr>
            <w:r>
              <w:rPr>
                <w:rFonts w:asciiTheme="minorHAnsi" w:hAnsiTheme="minorHAnsi"/>
                <w:szCs w:val="22"/>
              </w:rPr>
              <w:t xml:space="preserve">The post is </w:t>
            </w:r>
            <w:r w:rsidRPr="004342AC">
              <w:rPr>
                <w:rFonts w:asciiTheme="minorHAnsi" w:hAnsiTheme="minorHAnsi"/>
                <w:szCs w:val="22"/>
              </w:rPr>
              <w:t xml:space="preserve">for </w:t>
            </w:r>
            <w:r w:rsidR="004342AC" w:rsidRPr="004342AC">
              <w:rPr>
                <w:rFonts w:asciiTheme="minorHAnsi" w:hAnsiTheme="minorHAnsi"/>
                <w:szCs w:val="22"/>
              </w:rPr>
              <w:t>17.5</w:t>
            </w:r>
            <w:r w:rsidRPr="004342AC">
              <w:rPr>
                <w:rFonts w:asciiTheme="minorHAnsi" w:hAnsiTheme="minorHAnsi"/>
                <w:szCs w:val="22"/>
              </w:rPr>
              <w:t xml:space="preserve"> hours a week</w:t>
            </w:r>
            <w:r>
              <w:rPr>
                <w:rFonts w:asciiTheme="minorHAnsi" w:hAnsiTheme="minorHAnsi"/>
                <w:szCs w:val="22"/>
              </w:rPr>
              <w:t xml:space="preserve"> for a period of 6 months and will be based in our Head Office in central London</w:t>
            </w:r>
          </w:p>
        </w:tc>
      </w:tr>
      <w:tr w:rsidR="00F228FB" w:rsidRPr="000E6F18" w14:paraId="6B566E9D" w14:textId="77777777" w:rsidTr="008E5EF8">
        <w:trPr>
          <w:cantSplit/>
        </w:trPr>
        <w:tc>
          <w:tcPr>
            <w:tcW w:w="3298" w:type="dxa"/>
            <w:shd w:val="pct15" w:color="auto" w:fill="auto"/>
          </w:tcPr>
          <w:p w14:paraId="0CD8B7B1" w14:textId="49FACA7A" w:rsidR="00F228FB" w:rsidRPr="000E6F18" w:rsidRDefault="00F228FB" w:rsidP="00F228FB">
            <w:pPr>
              <w:spacing w:before="90" w:after="54"/>
              <w:rPr>
                <w:rFonts w:asciiTheme="minorHAnsi" w:hAnsiTheme="minorHAnsi" w:cs="Arial"/>
                <w:szCs w:val="22"/>
              </w:rPr>
            </w:pPr>
            <w:r w:rsidRPr="000E6F18">
              <w:rPr>
                <w:rFonts w:asciiTheme="minorHAnsi" w:hAnsiTheme="minorHAnsi" w:cs="Arial"/>
                <w:szCs w:val="22"/>
              </w:rPr>
              <w:lastRenderedPageBreak/>
              <w:t>Working in different locations</w:t>
            </w:r>
          </w:p>
        </w:tc>
        <w:tc>
          <w:tcPr>
            <w:tcW w:w="5989" w:type="dxa"/>
            <w:gridSpan w:val="3"/>
          </w:tcPr>
          <w:p w14:paraId="0DE19F80" w14:textId="77777777" w:rsidR="00F228FB" w:rsidRPr="000E6F18" w:rsidRDefault="00F228FB" w:rsidP="00F228FB">
            <w:pPr>
              <w:rPr>
                <w:rFonts w:asciiTheme="minorHAnsi" w:hAnsiTheme="minorHAnsi"/>
                <w:szCs w:val="22"/>
              </w:rPr>
            </w:pPr>
            <w:r w:rsidRPr="000E6F18">
              <w:rPr>
                <w:rFonts w:asciiTheme="minorHAnsi" w:hAnsiTheme="minorHAnsi"/>
                <w:szCs w:val="22"/>
              </w:rPr>
              <w:t xml:space="preserve">Assisting at Lullaby Trust events outside of the office as and when required </w:t>
            </w:r>
          </w:p>
          <w:p w14:paraId="710BC376" w14:textId="77777777" w:rsidR="00F228FB" w:rsidRPr="000E6F18" w:rsidRDefault="00F228FB" w:rsidP="00F228FB">
            <w:pPr>
              <w:rPr>
                <w:rFonts w:asciiTheme="minorHAnsi" w:hAnsiTheme="minorHAnsi"/>
                <w:szCs w:val="22"/>
              </w:rPr>
            </w:pPr>
          </w:p>
        </w:tc>
      </w:tr>
      <w:tr w:rsidR="00F228FB" w:rsidRPr="000E6F18" w14:paraId="4545A6F6" w14:textId="77777777" w:rsidTr="008E5EF8">
        <w:trPr>
          <w:cantSplit/>
        </w:trPr>
        <w:tc>
          <w:tcPr>
            <w:tcW w:w="3298" w:type="dxa"/>
            <w:shd w:val="pct15" w:color="auto" w:fill="auto"/>
          </w:tcPr>
          <w:p w14:paraId="6D50D2DA" w14:textId="77777777" w:rsidR="00F228FB" w:rsidRPr="000E6F18" w:rsidRDefault="00F228FB" w:rsidP="00F228FB">
            <w:pPr>
              <w:spacing w:before="90" w:after="54"/>
              <w:rPr>
                <w:rFonts w:asciiTheme="minorHAnsi" w:hAnsiTheme="minorHAnsi" w:cs="Arial"/>
                <w:szCs w:val="22"/>
              </w:rPr>
            </w:pPr>
            <w:r w:rsidRPr="000E6F18">
              <w:rPr>
                <w:rFonts w:asciiTheme="minorHAnsi" w:hAnsiTheme="minorHAnsi" w:cs="Arial"/>
                <w:szCs w:val="22"/>
              </w:rPr>
              <w:t>Benefits</w:t>
            </w:r>
          </w:p>
        </w:tc>
        <w:tc>
          <w:tcPr>
            <w:tcW w:w="5989" w:type="dxa"/>
            <w:gridSpan w:val="3"/>
          </w:tcPr>
          <w:p w14:paraId="50B5EAC2" w14:textId="77777777" w:rsidR="00F228FB" w:rsidRPr="000E6F18" w:rsidRDefault="00F228FB" w:rsidP="00F228FB">
            <w:pPr>
              <w:spacing w:before="90" w:after="54"/>
              <w:rPr>
                <w:rFonts w:asciiTheme="minorHAnsi" w:hAnsiTheme="minorHAnsi" w:cs="Calibri"/>
                <w:szCs w:val="22"/>
              </w:rPr>
            </w:pPr>
            <w:r w:rsidRPr="000E6F18">
              <w:rPr>
                <w:rFonts w:asciiTheme="minorHAnsi" w:hAnsiTheme="minorHAnsi" w:cs="Calibri"/>
                <w:szCs w:val="22"/>
              </w:rPr>
              <w:t xml:space="preserve">25 days annual leave pro rata per annum </w:t>
            </w:r>
          </w:p>
          <w:p w14:paraId="6DFBEE2A" w14:textId="77777777" w:rsidR="00F228FB" w:rsidRPr="000E6F18" w:rsidRDefault="00F228FB" w:rsidP="00F228FB">
            <w:pPr>
              <w:spacing w:before="90" w:after="54"/>
              <w:rPr>
                <w:rFonts w:asciiTheme="minorHAnsi" w:hAnsiTheme="minorHAnsi" w:cs="Calibri"/>
                <w:szCs w:val="22"/>
              </w:rPr>
            </w:pPr>
            <w:r w:rsidRPr="000E6F18">
              <w:rPr>
                <w:rFonts w:asciiTheme="minorHAnsi" w:hAnsiTheme="minorHAnsi" w:cs="Calibri"/>
                <w:szCs w:val="22"/>
              </w:rPr>
              <w:t>Eye-care vouchers and child care vouchers</w:t>
            </w:r>
          </w:p>
          <w:p w14:paraId="74ECAB5A" w14:textId="178548BC" w:rsidR="00F228FB" w:rsidRPr="000E6F18" w:rsidRDefault="00F228FB" w:rsidP="00F228FB">
            <w:pPr>
              <w:spacing w:before="90" w:after="54"/>
              <w:rPr>
                <w:rFonts w:asciiTheme="minorHAnsi" w:hAnsiTheme="minorHAnsi" w:cs="Calibri"/>
                <w:szCs w:val="22"/>
              </w:rPr>
            </w:pPr>
            <w:r w:rsidRPr="000E6F18">
              <w:rPr>
                <w:rFonts w:asciiTheme="minorHAnsi" w:hAnsiTheme="minorHAnsi" w:cs="Calibri"/>
                <w:szCs w:val="22"/>
              </w:rPr>
              <w:t xml:space="preserve">Free travel loan to work after </w:t>
            </w:r>
            <w:r>
              <w:rPr>
                <w:rFonts w:asciiTheme="minorHAnsi" w:hAnsiTheme="minorHAnsi" w:cs="Calibri"/>
                <w:szCs w:val="22"/>
              </w:rPr>
              <w:t>6 months</w:t>
            </w:r>
          </w:p>
          <w:p w14:paraId="00728ADB" w14:textId="6B0897C8" w:rsidR="00F228FB" w:rsidRPr="00F228FB" w:rsidRDefault="00F228FB" w:rsidP="00F228FB">
            <w:pPr>
              <w:spacing w:before="90" w:after="54"/>
              <w:rPr>
                <w:rFonts w:asciiTheme="minorHAnsi" w:hAnsiTheme="minorHAnsi" w:cstheme="minorHAnsi"/>
                <w:szCs w:val="22"/>
              </w:rPr>
            </w:pPr>
            <w:r w:rsidRPr="00F228FB">
              <w:rPr>
                <w:rFonts w:asciiTheme="minorHAnsi" w:hAnsiTheme="minorHAnsi" w:cstheme="minorHAnsi"/>
              </w:rPr>
              <w:t>The Lullaby Trust offers a salary sacrifice pension scheme to all employees following completion of an interim probation review. We encourage you to contribute at least two and five per cent of your salary and will match up to 5% of this contribution to your scheme.</w:t>
            </w:r>
          </w:p>
        </w:tc>
      </w:tr>
      <w:tr w:rsidR="00F228FB" w:rsidRPr="000E6F18" w14:paraId="76109F6C" w14:textId="77777777" w:rsidTr="008E5EF8">
        <w:trPr>
          <w:cantSplit/>
        </w:trPr>
        <w:tc>
          <w:tcPr>
            <w:tcW w:w="3298" w:type="dxa"/>
            <w:shd w:val="pct15" w:color="auto" w:fill="auto"/>
          </w:tcPr>
          <w:p w14:paraId="1C22F613" w14:textId="77777777" w:rsidR="00F228FB" w:rsidRPr="000E6F18" w:rsidRDefault="00F228FB" w:rsidP="00F228FB">
            <w:pPr>
              <w:spacing w:before="90" w:after="54"/>
              <w:rPr>
                <w:rFonts w:asciiTheme="minorHAnsi" w:hAnsiTheme="minorHAnsi" w:cs="Arial"/>
                <w:szCs w:val="22"/>
              </w:rPr>
            </w:pPr>
            <w:r w:rsidRPr="000E6F18">
              <w:rPr>
                <w:rFonts w:asciiTheme="minorHAnsi" w:hAnsiTheme="minorHAnsi" w:cs="Arial"/>
                <w:szCs w:val="22"/>
              </w:rPr>
              <w:t>Selection process</w:t>
            </w:r>
          </w:p>
        </w:tc>
        <w:tc>
          <w:tcPr>
            <w:tcW w:w="5989" w:type="dxa"/>
            <w:gridSpan w:val="3"/>
          </w:tcPr>
          <w:p w14:paraId="568E2936" w14:textId="0BD6B0CD" w:rsidR="00F228FB" w:rsidRPr="00F228FB" w:rsidRDefault="00F228FB" w:rsidP="00F228FB">
            <w:pPr>
              <w:spacing w:before="90" w:after="54"/>
              <w:rPr>
                <w:rFonts w:asciiTheme="minorHAnsi" w:hAnsiTheme="minorHAnsi" w:cstheme="minorHAnsi"/>
                <w:szCs w:val="22"/>
              </w:rPr>
            </w:pPr>
            <w:r w:rsidRPr="000E6F18">
              <w:rPr>
                <w:rFonts w:asciiTheme="minorHAnsi" w:hAnsiTheme="minorHAnsi"/>
                <w:szCs w:val="22"/>
              </w:rPr>
              <w:t xml:space="preserve">Please email your CV and a supporting </w:t>
            </w:r>
            <w:r w:rsidRPr="00F228FB">
              <w:rPr>
                <w:rFonts w:asciiTheme="minorHAnsi" w:hAnsiTheme="minorHAnsi" w:cstheme="minorHAnsi"/>
                <w:szCs w:val="22"/>
              </w:rPr>
              <w:t xml:space="preserve">statement </w:t>
            </w:r>
            <w:r w:rsidRPr="00F228FB">
              <w:rPr>
                <w:rFonts w:asciiTheme="minorHAnsi" w:hAnsiTheme="minorHAnsi" w:cstheme="minorHAnsi"/>
              </w:rPr>
              <w:t>outlining how your skills and experience match the specifications in the job description to</w:t>
            </w:r>
            <w:r>
              <w:rPr>
                <w:rFonts w:asciiTheme="minorHAnsi" w:hAnsiTheme="minorHAnsi" w:cstheme="minorHAnsi"/>
              </w:rPr>
              <w:t xml:space="preserve"> </w:t>
            </w:r>
            <w:r w:rsidRPr="000E6F18">
              <w:rPr>
                <w:rFonts w:asciiTheme="minorHAnsi" w:hAnsiTheme="minorHAnsi"/>
                <w:szCs w:val="22"/>
              </w:rPr>
              <w:t>Lucy Tambyraja, Head of Fundraising</w:t>
            </w:r>
            <w:r w:rsidRPr="00F228FB">
              <w:rPr>
                <w:rFonts w:asciiTheme="minorHAnsi" w:hAnsiTheme="minorHAnsi" w:cstheme="minorHAnsi"/>
              </w:rPr>
              <w:t xml:space="preserve"> </w:t>
            </w:r>
            <w:hyperlink r:id="rId10" w:history="1">
              <w:r w:rsidRPr="00F228FB">
                <w:rPr>
                  <w:rStyle w:val="Hyperlink"/>
                  <w:rFonts w:asciiTheme="minorHAnsi" w:hAnsiTheme="minorHAnsi" w:cstheme="minorHAnsi"/>
                </w:rPr>
                <w:t>lucyt@lullabytrust.org.uk</w:t>
              </w:r>
            </w:hyperlink>
            <w:r w:rsidRPr="00F228FB">
              <w:rPr>
                <w:rFonts w:asciiTheme="minorHAnsi" w:hAnsiTheme="minorHAnsi" w:cstheme="minorHAnsi"/>
              </w:rPr>
              <w:t>. Please note that CVs submitted without a cover letter will not be considered.</w:t>
            </w:r>
          </w:p>
          <w:p w14:paraId="31DF02CA" w14:textId="5541ADD6" w:rsidR="00F228FB" w:rsidRPr="004342AC" w:rsidRDefault="00F228FB" w:rsidP="00F228FB">
            <w:pPr>
              <w:spacing w:before="90" w:after="54"/>
              <w:rPr>
                <w:rFonts w:asciiTheme="minorHAnsi" w:hAnsiTheme="minorHAnsi"/>
                <w:szCs w:val="22"/>
              </w:rPr>
            </w:pPr>
            <w:r w:rsidRPr="004342AC">
              <w:rPr>
                <w:rFonts w:asciiTheme="minorHAnsi" w:hAnsiTheme="minorHAnsi"/>
                <w:szCs w:val="22"/>
              </w:rPr>
              <w:t xml:space="preserve">Application deadline: </w:t>
            </w:r>
            <w:r w:rsidR="004342AC" w:rsidRPr="004342AC">
              <w:rPr>
                <w:rFonts w:asciiTheme="minorHAnsi" w:hAnsiTheme="minorHAnsi"/>
                <w:szCs w:val="22"/>
              </w:rPr>
              <w:t>midday</w:t>
            </w:r>
            <w:r w:rsidRPr="004342AC">
              <w:rPr>
                <w:rFonts w:asciiTheme="minorHAnsi" w:hAnsiTheme="minorHAnsi"/>
                <w:szCs w:val="22"/>
              </w:rPr>
              <w:t xml:space="preserve"> on </w:t>
            </w:r>
            <w:r w:rsidR="004342AC" w:rsidRPr="004342AC">
              <w:rPr>
                <w:rFonts w:asciiTheme="minorHAnsi" w:hAnsiTheme="minorHAnsi"/>
                <w:szCs w:val="22"/>
              </w:rPr>
              <w:t>2</w:t>
            </w:r>
            <w:r w:rsidR="004342AC" w:rsidRPr="004342AC">
              <w:rPr>
                <w:rFonts w:asciiTheme="minorHAnsi" w:hAnsiTheme="minorHAnsi"/>
                <w:szCs w:val="22"/>
                <w:vertAlign w:val="superscript"/>
              </w:rPr>
              <w:t>nd</w:t>
            </w:r>
            <w:r w:rsidR="004342AC" w:rsidRPr="004342AC">
              <w:rPr>
                <w:rFonts w:asciiTheme="minorHAnsi" w:hAnsiTheme="minorHAnsi"/>
                <w:szCs w:val="22"/>
              </w:rPr>
              <w:t xml:space="preserve"> </w:t>
            </w:r>
            <w:r w:rsidR="004E1420" w:rsidRPr="004342AC">
              <w:rPr>
                <w:rFonts w:asciiTheme="minorHAnsi" w:hAnsiTheme="minorHAnsi"/>
                <w:szCs w:val="22"/>
              </w:rPr>
              <w:t>September</w:t>
            </w:r>
            <w:r w:rsidRPr="004342AC">
              <w:rPr>
                <w:rFonts w:asciiTheme="minorHAnsi" w:hAnsiTheme="minorHAnsi"/>
                <w:szCs w:val="22"/>
              </w:rPr>
              <w:t xml:space="preserve"> 2019</w:t>
            </w:r>
          </w:p>
          <w:p w14:paraId="537ABDF2" w14:textId="41EC54B1" w:rsidR="00F228FB" w:rsidRPr="000E6F18" w:rsidRDefault="00F228FB" w:rsidP="00F228FB">
            <w:pPr>
              <w:spacing w:before="90" w:after="54"/>
              <w:rPr>
                <w:rFonts w:asciiTheme="minorHAnsi" w:hAnsiTheme="minorHAnsi"/>
                <w:szCs w:val="22"/>
              </w:rPr>
            </w:pPr>
            <w:r w:rsidRPr="004342AC">
              <w:rPr>
                <w:rFonts w:asciiTheme="minorHAnsi" w:hAnsiTheme="minorHAnsi"/>
                <w:szCs w:val="22"/>
              </w:rPr>
              <w:t xml:space="preserve">Provisional Interview Date: </w:t>
            </w:r>
            <w:r w:rsidR="004342AC" w:rsidRPr="004342AC">
              <w:rPr>
                <w:rFonts w:asciiTheme="minorHAnsi" w:hAnsiTheme="minorHAnsi"/>
                <w:szCs w:val="22"/>
              </w:rPr>
              <w:t>Wednesday</w:t>
            </w:r>
            <w:r w:rsidR="004E1420" w:rsidRPr="004342AC">
              <w:rPr>
                <w:rFonts w:asciiTheme="minorHAnsi" w:hAnsiTheme="minorHAnsi"/>
                <w:szCs w:val="22"/>
              </w:rPr>
              <w:t xml:space="preserve"> 9</w:t>
            </w:r>
            <w:r w:rsidR="004E1420" w:rsidRPr="004342AC">
              <w:rPr>
                <w:rFonts w:asciiTheme="minorHAnsi" w:hAnsiTheme="minorHAnsi"/>
                <w:szCs w:val="22"/>
                <w:vertAlign w:val="superscript"/>
              </w:rPr>
              <w:t>th</w:t>
            </w:r>
            <w:r w:rsidR="004E1420" w:rsidRPr="004342AC">
              <w:rPr>
                <w:rFonts w:asciiTheme="minorHAnsi" w:hAnsiTheme="minorHAnsi"/>
                <w:szCs w:val="22"/>
              </w:rPr>
              <w:t xml:space="preserve"> September</w:t>
            </w:r>
            <w:r w:rsidRPr="004342AC">
              <w:rPr>
                <w:rFonts w:asciiTheme="minorHAnsi" w:hAnsiTheme="minorHAnsi"/>
                <w:szCs w:val="22"/>
              </w:rPr>
              <w:t xml:space="preserve"> 2019</w:t>
            </w:r>
          </w:p>
          <w:p w14:paraId="26D5E075" w14:textId="77777777" w:rsidR="00F228FB" w:rsidRPr="000E6F18" w:rsidRDefault="00F228FB" w:rsidP="00F228FB">
            <w:pPr>
              <w:spacing w:before="90" w:after="54"/>
              <w:rPr>
                <w:rFonts w:asciiTheme="minorHAnsi" w:hAnsiTheme="minorHAnsi"/>
                <w:szCs w:val="22"/>
              </w:rPr>
            </w:pPr>
          </w:p>
        </w:tc>
      </w:tr>
    </w:tbl>
    <w:p w14:paraId="76C0F7E7" w14:textId="77777777" w:rsidR="001C527F" w:rsidRPr="000E6F18" w:rsidRDefault="001C527F">
      <w:pPr>
        <w:rPr>
          <w:rFonts w:asciiTheme="minorHAnsi" w:hAnsiTheme="minorHAnsi" w:cs="Arial"/>
          <w:color w:val="FF0000"/>
          <w:szCs w:val="22"/>
        </w:rPr>
      </w:pPr>
    </w:p>
    <w:sectPr w:rsidR="001C527F" w:rsidRPr="000E6F18">
      <w:headerReference w:type="default" r:id="rId11"/>
      <w:footerReference w:type="default" r:id="rId12"/>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A7BB6" w14:textId="77777777" w:rsidR="00C97835" w:rsidRDefault="00C97835">
      <w:pPr>
        <w:pStyle w:val="Footer"/>
      </w:pPr>
      <w:r>
        <w:separator/>
      </w:r>
    </w:p>
  </w:endnote>
  <w:endnote w:type="continuationSeparator" w:id="0">
    <w:p w14:paraId="49F8C78A" w14:textId="77777777" w:rsidR="00C97835" w:rsidRDefault="00C97835">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1E0" w:firstRow="1" w:lastRow="1" w:firstColumn="1" w:lastColumn="1" w:noHBand="0" w:noVBand="0"/>
    </w:tblPr>
    <w:tblGrid>
      <w:gridCol w:w="4265"/>
      <w:gridCol w:w="1420"/>
      <w:gridCol w:w="2843"/>
    </w:tblGrid>
    <w:tr w:rsidR="008E51AD" w14:paraId="2D22FE54" w14:textId="77777777" w:rsidTr="00A43C12">
      <w:trPr>
        <w:jc w:val="center"/>
      </w:trPr>
      <w:tc>
        <w:tcPr>
          <w:tcW w:w="4265" w:type="dxa"/>
        </w:tcPr>
        <w:p w14:paraId="65621B98" w14:textId="77777777" w:rsidR="008E51AD" w:rsidRPr="00BE45CD" w:rsidRDefault="008E51AD" w:rsidP="00C77BC3">
          <w:pPr>
            <w:pStyle w:val="Footer"/>
            <w:rPr>
              <w:sz w:val="20"/>
              <w:szCs w:val="20"/>
            </w:rPr>
          </w:pPr>
        </w:p>
      </w:tc>
      <w:tc>
        <w:tcPr>
          <w:tcW w:w="1420" w:type="dxa"/>
        </w:tcPr>
        <w:p w14:paraId="7FC9788F" w14:textId="77777777" w:rsidR="008E51AD" w:rsidRPr="00BE45CD" w:rsidRDefault="008E51AD" w:rsidP="00A43C12">
          <w:pPr>
            <w:pStyle w:val="Footer"/>
            <w:jc w:val="center"/>
            <w:rPr>
              <w:sz w:val="20"/>
              <w:szCs w:val="20"/>
            </w:rPr>
          </w:pPr>
        </w:p>
      </w:tc>
      <w:tc>
        <w:tcPr>
          <w:tcW w:w="2843" w:type="dxa"/>
        </w:tcPr>
        <w:p w14:paraId="6F23027A" w14:textId="77777777" w:rsidR="008E51AD" w:rsidRPr="00BE45CD" w:rsidRDefault="008E51AD" w:rsidP="00A43C12">
          <w:pPr>
            <w:pStyle w:val="Footer"/>
            <w:jc w:val="right"/>
            <w:rPr>
              <w:sz w:val="20"/>
              <w:szCs w:val="20"/>
            </w:rPr>
          </w:pPr>
          <w:r w:rsidRPr="00BE45CD">
            <w:rPr>
              <w:sz w:val="20"/>
              <w:szCs w:val="20"/>
            </w:rPr>
            <w:t xml:space="preserve">Page </w:t>
          </w:r>
          <w:r w:rsidRPr="00BE45CD">
            <w:rPr>
              <w:rStyle w:val="PageNumber"/>
              <w:sz w:val="20"/>
              <w:szCs w:val="20"/>
            </w:rPr>
            <w:fldChar w:fldCharType="begin"/>
          </w:r>
          <w:r w:rsidRPr="00BE45CD">
            <w:rPr>
              <w:rStyle w:val="PageNumber"/>
              <w:sz w:val="20"/>
              <w:szCs w:val="20"/>
            </w:rPr>
            <w:instrText xml:space="preserve"> PAGE </w:instrText>
          </w:r>
          <w:r w:rsidRPr="00BE45CD">
            <w:rPr>
              <w:rStyle w:val="PageNumber"/>
              <w:sz w:val="20"/>
              <w:szCs w:val="20"/>
            </w:rPr>
            <w:fldChar w:fldCharType="separate"/>
          </w:r>
          <w:r w:rsidR="00C53941">
            <w:rPr>
              <w:rStyle w:val="PageNumber"/>
              <w:noProof/>
              <w:sz w:val="20"/>
              <w:szCs w:val="20"/>
            </w:rPr>
            <w:t>1</w:t>
          </w:r>
          <w:r w:rsidRPr="00BE45CD">
            <w:rPr>
              <w:rStyle w:val="PageNumber"/>
              <w:sz w:val="20"/>
              <w:szCs w:val="20"/>
            </w:rPr>
            <w:fldChar w:fldCharType="end"/>
          </w:r>
          <w:r w:rsidRPr="00BE45CD">
            <w:rPr>
              <w:rStyle w:val="PageNumber"/>
              <w:sz w:val="20"/>
              <w:szCs w:val="20"/>
            </w:rPr>
            <w:t xml:space="preserve"> of </w:t>
          </w:r>
          <w:r w:rsidRPr="00BE45CD">
            <w:rPr>
              <w:rStyle w:val="PageNumber"/>
              <w:sz w:val="20"/>
              <w:szCs w:val="20"/>
            </w:rPr>
            <w:fldChar w:fldCharType="begin"/>
          </w:r>
          <w:r w:rsidRPr="00BE45CD">
            <w:rPr>
              <w:rStyle w:val="PageNumber"/>
              <w:sz w:val="20"/>
              <w:szCs w:val="20"/>
            </w:rPr>
            <w:instrText xml:space="preserve"> NUMPAGES </w:instrText>
          </w:r>
          <w:r w:rsidRPr="00BE45CD">
            <w:rPr>
              <w:rStyle w:val="PageNumber"/>
              <w:sz w:val="20"/>
              <w:szCs w:val="20"/>
            </w:rPr>
            <w:fldChar w:fldCharType="separate"/>
          </w:r>
          <w:r w:rsidR="00C53941">
            <w:rPr>
              <w:rStyle w:val="PageNumber"/>
              <w:noProof/>
              <w:sz w:val="20"/>
              <w:szCs w:val="20"/>
            </w:rPr>
            <w:t>4</w:t>
          </w:r>
          <w:r w:rsidRPr="00BE45CD">
            <w:rPr>
              <w:rStyle w:val="PageNumber"/>
              <w:sz w:val="20"/>
              <w:szCs w:val="20"/>
            </w:rPr>
            <w:fldChar w:fldCharType="end"/>
          </w:r>
        </w:p>
      </w:tc>
    </w:tr>
  </w:tbl>
  <w:p w14:paraId="3283A7AB" w14:textId="77777777" w:rsidR="008E51AD" w:rsidRDefault="008E51AD">
    <w:pPr>
      <w:pStyle w:val="Footer"/>
      <w:rPr>
        <w:b/>
        <w:b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42C13" w14:textId="77777777" w:rsidR="00C97835" w:rsidRDefault="00C97835">
      <w:pPr>
        <w:pStyle w:val="Footer"/>
      </w:pPr>
      <w:r>
        <w:separator/>
      </w:r>
    </w:p>
  </w:footnote>
  <w:footnote w:type="continuationSeparator" w:id="0">
    <w:p w14:paraId="23DBD6C1" w14:textId="77777777" w:rsidR="00C97835" w:rsidRDefault="00C97835">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63EA5" w14:textId="77777777" w:rsidR="008E51AD" w:rsidRPr="002E2E66" w:rsidRDefault="008E51AD" w:rsidP="002E2E66">
    <w:pPr>
      <w:pStyle w:val="Title"/>
      <w:jc w:val="left"/>
      <w:rPr>
        <w:rFonts w:ascii="Gill Sans MT" w:hAnsi="Gill Sans MT" w:cs="Arial"/>
        <w:sz w:val="28"/>
        <w:szCs w:val="28"/>
      </w:rPr>
    </w:pPr>
    <w:r>
      <w:rPr>
        <w:rFonts w:ascii="Gill Sans MT" w:hAnsi="Gill Sans MT"/>
        <w:sz w:val="28"/>
        <w:szCs w:val="28"/>
      </w:rPr>
      <w:t>The Lullaby Trust</w:t>
    </w:r>
    <w:r w:rsidRPr="002E2E66">
      <w:rPr>
        <w:rFonts w:ascii="Gill Sans MT" w:hAnsi="Gill Sans MT"/>
        <w:sz w:val="28"/>
        <w:szCs w:val="28"/>
      </w:rPr>
      <w:t xml:space="preserve"> </w:t>
    </w:r>
    <w:r w:rsidRPr="002E2E66">
      <w:rPr>
        <w:rFonts w:ascii="Gill Sans MT" w:hAnsi="Gill Sans MT" w:cs="Arial"/>
        <w:sz w:val="28"/>
        <w:szCs w:val="28"/>
      </w:rPr>
      <w:t>Job specification</w:t>
    </w:r>
  </w:p>
  <w:p w14:paraId="1EEDFC30" w14:textId="77777777" w:rsidR="008E51AD" w:rsidRDefault="008E51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11E2"/>
    <w:multiLevelType w:val="hybridMultilevel"/>
    <w:tmpl w:val="62DC1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80606"/>
    <w:multiLevelType w:val="multilevel"/>
    <w:tmpl w:val="AD4C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D300F0"/>
    <w:multiLevelType w:val="hybridMultilevel"/>
    <w:tmpl w:val="CACECC14"/>
    <w:lvl w:ilvl="0" w:tplc="6C90564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36A4810"/>
    <w:multiLevelType w:val="hybridMultilevel"/>
    <w:tmpl w:val="BE463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F6D20"/>
    <w:multiLevelType w:val="multilevel"/>
    <w:tmpl w:val="757E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3F17B7"/>
    <w:multiLevelType w:val="hybridMultilevel"/>
    <w:tmpl w:val="C15C5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425074"/>
    <w:multiLevelType w:val="hybridMultilevel"/>
    <w:tmpl w:val="0B8C6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653CDE"/>
    <w:multiLevelType w:val="multilevel"/>
    <w:tmpl w:val="AD80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7E1F65"/>
    <w:multiLevelType w:val="hybridMultilevel"/>
    <w:tmpl w:val="91281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85197C"/>
    <w:multiLevelType w:val="hybridMultilevel"/>
    <w:tmpl w:val="91281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230050"/>
    <w:multiLevelType w:val="multilevel"/>
    <w:tmpl w:val="4D088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F530A45"/>
    <w:multiLevelType w:val="multilevel"/>
    <w:tmpl w:val="4AAE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1"/>
  </w:num>
  <w:num w:numId="4">
    <w:abstractNumId w:val="11"/>
  </w:num>
  <w:num w:numId="5">
    <w:abstractNumId w:val="10"/>
  </w:num>
  <w:num w:numId="6">
    <w:abstractNumId w:val="6"/>
  </w:num>
  <w:num w:numId="7">
    <w:abstractNumId w:val="5"/>
  </w:num>
  <w:num w:numId="8">
    <w:abstractNumId w:val="3"/>
  </w:num>
  <w:num w:numId="9">
    <w:abstractNumId w:val="0"/>
  </w:num>
  <w:num w:numId="10">
    <w:abstractNumId w:val="9"/>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0D"/>
    <w:rsid w:val="0000040D"/>
    <w:rsid w:val="000024AA"/>
    <w:rsid w:val="00005796"/>
    <w:rsid w:val="0001455F"/>
    <w:rsid w:val="00031395"/>
    <w:rsid w:val="00031D80"/>
    <w:rsid w:val="00037CD5"/>
    <w:rsid w:val="0006074E"/>
    <w:rsid w:val="00064EBE"/>
    <w:rsid w:val="000812E4"/>
    <w:rsid w:val="0009220A"/>
    <w:rsid w:val="000936E5"/>
    <w:rsid w:val="0009393D"/>
    <w:rsid w:val="000961FB"/>
    <w:rsid w:val="000A2789"/>
    <w:rsid w:val="000A2E2B"/>
    <w:rsid w:val="000A383D"/>
    <w:rsid w:val="000C2374"/>
    <w:rsid w:val="000D16EC"/>
    <w:rsid w:val="000E23F1"/>
    <w:rsid w:val="000E5A29"/>
    <w:rsid w:val="000E6F18"/>
    <w:rsid w:val="000F247C"/>
    <w:rsid w:val="00105E6E"/>
    <w:rsid w:val="00121407"/>
    <w:rsid w:val="00150E83"/>
    <w:rsid w:val="00153DE1"/>
    <w:rsid w:val="00155614"/>
    <w:rsid w:val="00157388"/>
    <w:rsid w:val="00166A9E"/>
    <w:rsid w:val="00166C3F"/>
    <w:rsid w:val="001762EB"/>
    <w:rsid w:val="00177E95"/>
    <w:rsid w:val="001A5898"/>
    <w:rsid w:val="001C527F"/>
    <w:rsid w:val="001D738B"/>
    <w:rsid w:val="001E3D72"/>
    <w:rsid w:val="001F311E"/>
    <w:rsid w:val="00213626"/>
    <w:rsid w:val="00223DC4"/>
    <w:rsid w:val="00243C7E"/>
    <w:rsid w:val="002467A3"/>
    <w:rsid w:val="0025475B"/>
    <w:rsid w:val="0026057E"/>
    <w:rsid w:val="00264F18"/>
    <w:rsid w:val="002837F7"/>
    <w:rsid w:val="00291796"/>
    <w:rsid w:val="00293D8B"/>
    <w:rsid w:val="002943D7"/>
    <w:rsid w:val="002A0B6E"/>
    <w:rsid w:val="002B1944"/>
    <w:rsid w:val="002B287E"/>
    <w:rsid w:val="002D47CE"/>
    <w:rsid w:val="002E1594"/>
    <w:rsid w:val="002E2E66"/>
    <w:rsid w:val="002F2522"/>
    <w:rsid w:val="002F3480"/>
    <w:rsid w:val="0031064D"/>
    <w:rsid w:val="00322DBE"/>
    <w:rsid w:val="00362866"/>
    <w:rsid w:val="00365CEA"/>
    <w:rsid w:val="00367AC6"/>
    <w:rsid w:val="0037776B"/>
    <w:rsid w:val="00390EA4"/>
    <w:rsid w:val="003B546F"/>
    <w:rsid w:val="003B6CAB"/>
    <w:rsid w:val="003C09BE"/>
    <w:rsid w:val="003D1F4D"/>
    <w:rsid w:val="003F735C"/>
    <w:rsid w:val="004342AC"/>
    <w:rsid w:val="00450BDB"/>
    <w:rsid w:val="00487384"/>
    <w:rsid w:val="004C57AF"/>
    <w:rsid w:val="004C619A"/>
    <w:rsid w:val="004D3D29"/>
    <w:rsid w:val="004D5E99"/>
    <w:rsid w:val="004D6DA0"/>
    <w:rsid w:val="004E1420"/>
    <w:rsid w:val="004E578A"/>
    <w:rsid w:val="004F6C6B"/>
    <w:rsid w:val="00504D60"/>
    <w:rsid w:val="005068B3"/>
    <w:rsid w:val="00530410"/>
    <w:rsid w:val="00557263"/>
    <w:rsid w:val="005633D9"/>
    <w:rsid w:val="00587785"/>
    <w:rsid w:val="00593A6E"/>
    <w:rsid w:val="005A27E2"/>
    <w:rsid w:val="005B7CF9"/>
    <w:rsid w:val="005C06C5"/>
    <w:rsid w:val="005C440E"/>
    <w:rsid w:val="005E3257"/>
    <w:rsid w:val="005F4B35"/>
    <w:rsid w:val="00604F91"/>
    <w:rsid w:val="006116E2"/>
    <w:rsid w:val="00613B2A"/>
    <w:rsid w:val="006433D2"/>
    <w:rsid w:val="006719EA"/>
    <w:rsid w:val="006C660D"/>
    <w:rsid w:val="006D11E7"/>
    <w:rsid w:val="006F2AC2"/>
    <w:rsid w:val="00701515"/>
    <w:rsid w:val="007309A1"/>
    <w:rsid w:val="007508C8"/>
    <w:rsid w:val="007D1B10"/>
    <w:rsid w:val="007E5B15"/>
    <w:rsid w:val="007F22F6"/>
    <w:rsid w:val="007F45AC"/>
    <w:rsid w:val="007F5533"/>
    <w:rsid w:val="008010EA"/>
    <w:rsid w:val="00817390"/>
    <w:rsid w:val="00820AA6"/>
    <w:rsid w:val="008328EA"/>
    <w:rsid w:val="00843143"/>
    <w:rsid w:val="008440C8"/>
    <w:rsid w:val="00852F3B"/>
    <w:rsid w:val="0088162C"/>
    <w:rsid w:val="00883BE0"/>
    <w:rsid w:val="00884D55"/>
    <w:rsid w:val="008A2E93"/>
    <w:rsid w:val="008B562F"/>
    <w:rsid w:val="008B7D54"/>
    <w:rsid w:val="008C1C66"/>
    <w:rsid w:val="008C6F48"/>
    <w:rsid w:val="008D41DC"/>
    <w:rsid w:val="008E06A2"/>
    <w:rsid w:val="008E51AD"/>
    <w:rsid w:val="008F59D4"/>
    <w:rsid w:val="00903365"/>
    <w:rsid w:val="00912485"/>
    <w:rsid w:val="00921A64"/>
    <w:rsid w:val="00923969"/>
    <w:rsid w:val="00936B18"/>
    <w:rsid w:val="009516C1"/>
    <w:rsid w:val="00957FC7"/>
    <w:rsid w:val="00965705"/>
    <w:rsid w:val="00981F3B"/>
    <w:rsid w:val="00995920"/>
    <w:rsid w:val="009B5832"/>
    <w:rsid w:val="009C36F3"/>
    <w:rsid w:val="009C61B9"/>
    <w:rsid w:val="009E314A"/>
    <w:rsid w:val="009F37D0"/>
    <w:rsid w:val="009F45C4"/>
    <w:rsid w:val="009F6CC2"/>
    <w:rsid w:val="00A0317F"/>
    <w:rsid w:val="00A04D85"/>
    <w:rsid w:val="00A20718"/>
    <w:rsid w:val="00A426D4"/>
    <w:rsid w:val="00A43C12"/>
    <w:rsid w:val="00A61123"/>
    <w:rsid w:val="00A773E8"/>
    <w:rsid w:val="00A94A0C"/>
    <w:rsid w:val="00A96303"/>
    <w:rsid w:val="00AA3EB8"/>
    <w:rsid w:val="00AA522F"/>
    <w:rsid w:val="00AB4D55"/>
    <w:rsid w:val="00AC2300"/>
    <w:rsid w:val="00B13C2B"/>
    <w:rsid w:val="00B575B9"/>
    <w:rsid w:val="00B5776E"/>
    <w:rsid w:val="00B62A60"/>
    <w:rsid w:val="00B814F3"/>
    <w:rsid w:val="00B81C69"/>
    <w:rsid w:val="00B85D50"/>
    <w:rsid w:val="00BA2425"/>
    <w:rsid w:val="00BB0198"/>
    <w:rsid w:val="00BD35A8"/>
    <w:rsid w:val="00BF5FC1"/>
    <w:rsid w:val="00BF7773"/>
    <w:rsid w:val="00C537BD"/>
    <w:rsid w:val="00C5391E"/>
    <w:rsid w:val="00C53941"/>
    <w:rsid w:val="00C745AF"/>
    <w:rsid w:val="00C77BC3"/>
    <w:rsid w:val="00C848AF"/>
    <w:rsid w:val="00C8750F"/>
    <w:rsid w:val="00C94AAB"/>
    <w:rsid w:val="00C97835"/>
    <w:rsid w:val="00CA0D2E"/>
    <w:rsid w:val="00CB174D"/>
    <w:rsid w:val="00CB2EE7"/>
    <w:rsid w:val="00CB57F5"/>
    <w:rsid w:val="00CE38F3"/>
    <w:rsid w:val="00CE7FC1"/>
    <w:rsid w:val="00D12B20"/>
    <w:rsid w:val="00D17FC0"/>
    <w:rsid w:val="00D36D71"/>
    <w:rsid w:val="00D4579D"/>
    <w:rsid w:val="00D46374"/>
    <w:rsid w:val="00D62C40"/>
    <w:rsid w:val="00D70D98"/>
    <w:rsid w:val="00D72D7E"/>
    <w:rsid w:val="00DE5B56"/>
    <w:rsid w:val="00DF2438"/>
    <w:rsid w:val="00DF573A"/>
    <w:rsid w:val="00E02DCD"/>
    <w:rsid w:val="00E100F2"/>
    <w:rsid w:val="00E12CDC"/>
    <w:rsid w:val="00E342F8"/>
    <w:rsid w:val="00E36988"/>
    <w:rsid w:val="00E36D9C"/>
    <w:rsid w:val="00E4112D"/>
    <w:rsid w:val="00E42D9F"/>
    <w:rsid w:val="00E52B9C"/>
    <w:rsid w:val="00E545ED"/>
    <w:rsid w:val="00E605FE"/>
    <w:rsid w:val="00E70F96"/>
    <w:rsid w:val="00E726F4"/>
    <w:rsid w:val="00E8751A"/>
    <w:rsid w:val="00EB3BFF"/>
    <w:rsid w:val="00EB3ED4"/>
    <w:rsid w:val="00EB4A50"/>
    <w:rsid w:val="00EB5470"/>
    <w:rsid w:val="00EC0EE4"/>
    <w:rsid w:val="00EC3318"/>
    <w:rsid w:val="00EC7F3A"/>
    <w:rsid w:val="00EF6253"/>
    <w:rsid w:val="00EF6CFC"/>
    <w:rsid w:val="00F00364"/>
    <w:rsid w:val="00F113D2"/>
    <w:rsid w:val="00F13FFC"/>
    <w:rsid w:val="00F1453A"/>
    <w:rsid w:val="00F228FB"/>
    <w:rsid w:val="00F22E83"/>
    <w:rsid w:val="00F37C43"/>
    <w:rsid w:val="00F5654E"/>
    <w:rsid w:val="00F624FA"/>
    <w:rsid w:val="00F65734"/>
    <w:rsid w:val="00F73838"/>
    <w:rsid w:val="00F8467E"/>
    <w:rsid w:val="00FA7E75"/>
    <w:rsid w:val="00FC55BC"/>
    <w:rsid w:val="00FC7970"/>
    <w:rsid w:val="00FD4FEE"/>
    <w:rsid w:val="00FF7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B5B5BD"/>
  <w15:docId w15:val="{9D58E1FA-3EA5-4919-AF71-D85524A2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5068B3"/>
    <w:rPr>
      <w:rFonts w:ascii="Tahoma" w:hAnsi="Tahoma" w:cs="Tahoma"/>
      <w:sz w:val="16"/>
      <w:szCs w:val="16"/>
    </w:rPr>
  </w:style>
  <w:style w:type="character" w:customStyle="1" w:styleId="BalloonTextChar">
    <w:name w:val="Balloon Text Char"/>
    <w:link w:val="BalloonText"/>
    <w:rsid w:val="005068B3"/>
    <w:rPr>
      <w:rFonts w:ascii="Tahoma" w:hAnsi="Tahoma" w:cs="Tahoma"/>
      <w:sz w:val="16"/>
      <w:szCs w:val="16"/>
      <w:lang w:eastAsia="en-US"/>
    </w:rPr>
  </w:style>
  <w:style w:type="character" w:styleId="Hyperlink">
    <w:name w:val="Hyperlink"/>
    <w:rsid w:val="00EB3ED4"/>
    <w:rPr>
      <w:color w:val="0000FF"/>
      <w:u w:val="single"/>
    </w:rPr>
  </w:style>
  <w:style w:type="character" w:styleId="CommentReference">
    <w:name w:val="annotation reference"/>
    <w:rsid w:val="009516C1"/>
    <w:rPr>
      <w:sz w:val="16"/>
      <w:szCs w:val="16"/>
    </w:rPr>
  </w:style>
  <w:style w:type="paragraph" w:styleId="CommentText">
    <w:name w:val="annotation text"/>
    <w:basedOn w:val="Normal"/>
    <w:link w:val="CommentTextChar"/>
    <w:rsid w:val="009516C1"/>
    <w:rPr>
      <w:sz w:val="20"/>
      <w:szCs w:val="20"/>
    </w:rPr>
  </w:style>
  <w:style w:type="character" w:customStyle="1" w:styleId="CommentTextChar">
    <w:name w:val="Comment Text Char"/>
    <w:link w:val="CommentText"/>
    <w:rsid w:val="009516C1"/>
    <w:rPr>
      <w:rFonts w:ascii="Arial" w:hAnsi="Arial"/>
      <w:lang w:eastAsia="en-US"/>
    </w:rPr>
  </w:style>
  <w:style w:type="paragraph" w:styleId="CommentSubject">
    <w:name w:val="annotation subject"/>
    <w:basedOn w:val="CommentText"/>
    <w:next w:val="CommentText"/>
    <w:link w:val="CommentSubjectChar"/>
    <w:rsid w:val="009516C1"/>
    <w:rPr>
      <w:b/>
      <w:bCs/>
    </w:rPr>
  </w:style>
  <w:style w:type="character" w:customStyle="1" w:styleId="CommentSubjectChar">
    <w:name w:val="Comment Subject Char"/>
    <w:link w:val="CommentSubject"/>
    <w:rsid w:val="009516C1"/>
    <w:rPr>
      <w:rFonts w:ascii="Arial" w:hAnsi="Arial"/>
      <w:b/>
      <w:bCs/>
      <w:lang w:eastAsia="en-US"/>
    </w:rPr>
  </w:style>
  <w:style w:type="paragraph" w:customStyle="1" w:styleId="Default">
    <w:name w:val="Default"/>
    <w:rsid w:val="00F13FFC"/>
    <w:pPr>
      <w:autoSpaceDE w:val="0"/>
      <w:autoSpaceDN w:val="0"/>
      <w:adjustRightInd w:val="0"/>
    </w:pPr>
    <w:rPr>
      <w:rFonts w:ascii="Gill Sans MT" w:eastAsia="Calibri" w:hAnsi="Gill Sans MT" w:cs="Gill Sans MT"/>
      <w:color w:val="000000"/>
      <w:sz w:val="24"/>
      <w:szCs w:val="24"/>
    </w:rPr>
  </w:style>
  <w:style w:type="paragraph" w:styleId="NormalWeb">
    <w:name w:val="Normal (Web)"/>
    <w:basedOn w:val="Normal"/>
    <w:uiPriority w:val="99"/>
    <w:unhideWhenUsed/>
    <w:rsid w:val="0031064D"/>
    <w:pPr>
      <w:spacing w:before="100" w:beforeAutospacing="1" w:after="75" w:line="360" w:lineRule="atLeast"/>
    </w:pPr>
    <w:rPr>
      <w:rFonts w:ascii="Times New Roman" w:hAnsi="Times New Roman"/>
      <w:color w:val="333333"/>
      <w:sz w:val="24"/>
      <w:lang w:eastAsia="en-GB"/>
    </w:rPr>
  </w:style>
  <w:style w:type="paragraph" w:styleId="ListParagraph">
    <w:name w:val="List Paragraph"/>
    <w:basedOn w:val="Normal"/>
    <w:uiPriority w:val="34"/>
    <w:qFormat/>
    <w:rsid w:val="008C1C66"/>
    <w:pPr>
      <w:ind w:left="720"/>
      <w:contextualSpacing/>
    </w:pPr>
    <w:rPr>
      <w:rFonts w:ascii="Times New Roman" w:eastAsia="Calibri" w:hAnsi="Times New Roman"/>
      <w:sz w:val="24"/>
    </w:rPr>
  </w:style>
  <w:style w:type="character" w:styleId="UnresolvedMention">
    <w:name w:val="Unresolved Mention"/>
    <w:basedOn w:val="DefaultParagraphFont"/>
    <w:uiPriority w:val="99"/>
    <w:semiHidden/>
    <w:unhideWhenUsed/>
    <w:rsid w:val="00F22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272627">
      <w:bodyDiv w:val="1"/>
      <w:marLeft w:val="0"/>
      <w:marRight w:val="0"/>
      <w:marTop w:val="0"/>
      <w:marBottom w:val="0"/>
      <w:divBdr>
        <w:top w:val="none" w:sz="0" w:space="0" w:color="auto"/>
        <w:left w:val="none" w:sz="0" w:space="0" w:color="auto"/>
        <w:bottom w:val="none" w:sz="0" w:space="0" w:color="auto"/>
        <w:right w:val="none" w:sz="0" w:space="0" w:color="auto"/>
      </w:divBdr>
      <w:divsChild>
        <w:div w:id="1890143435">
          <w:marLeft w:val="0"/>
          <w:marRight w:val="0"/>
          <w:marTop w:val="0"/>
          <w:marBottom w:val="0"/>
          <w:divBdr>
            <w:top w:val="none" w:sz="0" w:space="0" w:color="auto"/>
            <w:left w:val="none" w:sz="0" w:space="0" w:color="auto"/>
            <w:bottom w:val="none" w:sz="0" w:space="0" w:color="auto"/>
            <w:right w:val="none" w:sz="0" w:space="0" w:color="auto"/>
          </w:divBdr>
          <w:divsChild>
            <w:div w:id="1367292535">
              <w:marLeft w:val="0"/>
              <w:marRight w:val="0"/>
              <w:marTop w:val="0"/>
              <w:marBottom w:val="0"/>
              <w:divBdr>
                <w:top w:val="none" w:sz="0" w:space="0" w:color="auto"/>
                <w:left w:val="none" w:sz="0" w:space="0" w:color="auto"/>
                <w:bottom w:val="none" w:sz="0" w:space="0" w:color="auto"/>
                <w:right w:val="none" w:sz="0" w:space="0" w:color="auto"/>
              </w:divBdr>
              <w:divsChild>
                <w:div w:id="724909179">
                  <w:marLeft w:val="0"/>
                  <w:marRight w:val="0"/>
                  <w:marTop w:val="0"/>
                  <w:marBottom w:val="0"/>
                  <w:divBdr>
                    <w:top w:val="none" w:sz="0" w:space="0" w:color="auto"/>
                    <w:left w:val="none" w:sz="0" w:space="0" w:color="auto"/>
                    <w:bottom w:val="none" w:sz="0" w:space="0" w:color="auto"/>
                    <w:right w:val="none" w:sz="0" w:space="0" w:color="auto"/>
                  </w:divBdr>
                  <w:divsChild>
                    <w:div w:id="1970432729">
                      <w:marLeft w:val="0"/>
                      <w:marRight w:val="0"/>
                      <w:marTop w:val="0"/>
                      <w:marBottom w:val="0"/>
                      <w:divBdr>
                        <w:top w:val="none" w:sz="0" w:space="0" w:color="auto"/>
                        <w:left w:val="none" w:sz="0" w:space="0" w:color="auto"/>
                        <w:bottom w:val="none" w:sz="0" w:space="0" w:color="auto"/>
                        <w:right w:val="none" w:sz="0" w:space="0" w:color="auto"/>
                      </w:divBdr>
                      <w:divsChild>
                        <w:div w:id="1583024755">
                          <w:marLeft w:val="0"/>
                          <w:marRight w:val="0"/>
                          <w:marTop w:val="0"/>
                          <w:marBottom w:val="0"/>
                          <w:divBdr>
                            <w:top w:val="none" w:sz="0" w:space="0" w:color="auto"/>
                            <w:left w:val="none" w:sz="0" w:space="0" w:color="auto"/>
                            <w:bottom w:val="none" w:sz="0" w:space="0" w:color="auto"/>
                            <w:right w:val="none" w:sz="0" w:space="0" w:color="auto"/>
                          </w:divBdr>
                          <w:divsChild>
                            <w:div w:id="2110613313">
                              <w:marLeft w:val="0"/>
                              <w:marRight w:val="0"/>
                              <w:marTop w:val="0"/>
                              <w:marBottom w:val="0"/>
                              <w:divBdr>
                                <w:top w:val="none" w:sz="0" w:space="0" w:color="auto"/>
                                <w:left w:val="none" w:sz="0" w:space="0" w:color="auto"/>
                                <w:bottom w:val="none" w:sz="0" w:space="0" w:color="auto"/>
                                <w:right w:val="none" w:sz="0" w:space="0" w:color="auto"/>
                              </w:divBdr>
                              <w:divsChild>
                                <w:div w:id="214127291">
                                  <w:marLeft w:val="0"/>
                                  <w:marRight w:val="0"/>
                                  <w:marTop w:val="0"/>
                                  <w:marBottom w:val="0"/>
                                  <w:divBdr>
                                    <w:top w:val="none" w:sz="0" w:space="0" w:color="auto"/>
                                    <w:left w:val="none" w:sz="0" w:space="0" w:color="auto"/>
                                    <w:bottom w:val="none" w:sz="0" w:space="0" w:color="auto"/>
                                    <w:right w:val="none" w:sz="0" w:space="0" w:color="auto"/>
                                  </w:divBdr>
                                  <w:divsChild>
                                    <w:div w:id="48663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728695">
      <w:bodyDiv w:val="1"/>
      <w:marLeft w:val="0"/>
      <w:marRight w:val="0"/>
      <w:marTop w:val="0"/>
      <w:marBottom w:val="0"/>
      <w:divBdr>
        <w:top w:val="none" w:sz="0" w:space="0" w:color="auto"/>
        <w:left w:val="none" w:sz="0" w:space="0" w:color="auto"/>
        <w:bottom w:val="none" w:sz="0" w:space="0" w:color="auto"/>
        <w:right w:val="none" w:sz="0" w:space="0" w:color="auto"/>
      </w:divBdr>
      <w:divsChild>
        <w:div w:id="799343831">
          <w:marLeft w:val="0"/>
          <w:marRight w:val="0"/>
          <w:marTop w:val="0"/>
          <w:marBottom w:val="0"/>
          <w:divBdr>
            <w:top w:val="none" w:sz="0" w:space="0" w:color="auto"/>
            <w:left w:val="none" w:sz="0" w:space="0" w:color="auto"/>
            <w:bottom w:val="none" w:sz="0" w:space="0" w:color="auto"/>
            <w:right w:val="none" w:sz="0" w:space="0" w:color="auto"/>
          </w:divBdr>
          <w:divsChild>
            <w:div w:id="927469607">
              <w:marLeft w:val="0"/>
              <w:marRight w:val="0"/>
              <w:marTop w:val="225"/>
              <w:marBottom w:val="0"/>
              <w:divBdr>
                <w:top w:val="none" w:sz="0" w:space="0" w:color="auto"/>
                <w:left w:val="none" w:sz="0" w:space="0" w:color="auto"/>
                <w:bottom w:val="none" w:sz="0" w:space="0" w:color="auto"/>
                <w:right w:val="none" w:sz="0" w:space="0" w:color="auto"/>
              </w:divBdr>
              <w:divsChild>
                <w:div w:id="1920554839">
                  <w:marLeft w:val="0"/>
                  <w:marRight w:val="0"/>
                  <w:marTop w:val="0"/>
                  <w:marBottom w:val="0"/>
                  <w:divBdr>
                    <w:top w:val="none" w:sz="0" w:space="0" w:color="auto"/>
                    <w:left w:val="none" w:sz="0" w:space="0" w:color="auto"/>
                    <w:bottom w:val="none" w:sz="0" w:space="0" w:color="auto"/>
                    <w:right w:val="none" w:sz="0" w:space="0" w:color="auto"/>
                  </w:divBdr>
                  <w:divsChild>
                    <w:div w:id="1726709752">
                      <w:marLeft w:val="0"/>
                      <w:marRight w:val="0"/>
                      <w:marTop w:val="0"/>
                      <w:marBottom w:val="0"/>
                      <w:divBdr>
                        <w:top w:val="none" w:sz="0" w:space="0" w:color="auto"/>
                        <w:left w:val="none" w:sz="0" w:space="0" w:color="auto"/>
                        <w:bottom w:val="none" w:sz="0" w:space="0" w:color="auto"/>
                        <w:right w:val="none" w:sz="0" w:space="0" w:color="auto"/>
                      </w:divBdr>
                      <w:divsChild>
                        <w:div w:id="971255280">
                          <w:marLeft w:val="0"/>
                          <w:marRight w:val="0"/>
                          <w:marTop w:val="0"/>
                          <w:marBottom w:val="0"/>
                          <w:divBdr>
                            <w:top w:val="none" w:sz="0" w:space="0" w:color="auto"/>
                            <w:left w:val="none" w:sz="0" w:space="0" w:color="auto"/>
                            <w:bottom w:val="none" w:sz="0" w:space="0" w:color="auto"/>
                            <w:right w:val="none" w:sz="0" w:space="0" w:color="auto"/>
                          </w:divBdr>
                          <w:divsChild>
                            <w:div w:id="211369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409655">
      <w:bodyDiv w:val="1"/>
      <w:marLeft w:val="0"/>
      <w:marRight w:val="0"/>
      <w:marTop w:val="0"/>
      <w:marBottom w:val="0"/>
      <w:divBdr>
        <w:top w:val="none" w:sz="0" w:space="0" w:color="auto"/>
        <w:left w:val="none" w:sz="0" w:space="0" w:color="auto"/>
        <w:bottom w:val="none" w:sz="0" w:space="0" w:color="auto"/>
        <w:right w:val="none" w:sz="0" w:space="0" w:color="auto"/>
      </w:divBdr>
    </w:div>
    <w:div w:id="1125123298">
      <w:bodyDiv w:val="1"/>
      <w:marLeft w:val="0"/>
      <w:marRight w:val="0"/>
      <w:marTop w:val="0"/>
      <w:marBottom w:val="0"/>
      <w:divBdr>
        <w:top w:val="none" w:sz="0" w:space="0" w:color="auto"/>
        <w:left w:val="none" w:sz="0" w:space="0" w:color="auto"/>
        <w:bottom w:val="none" w:sz="0" w:space="0" w:color="auto"/>
        <w:right w:val="none" w:sz="0" w:space="0" w:color="auto"/>
      </w:divBdr>
    </w:div>
    <w:div w:id="1272586082">
      <w:bodyDiv w:val="1"/>
      <w:marLeft w:val="0"/>
      <w:marRight w:val="0"/>
      <w:marTop w:val="0"/>
      <w:marBottom w:val="0"/>
      <w:divBdr>
        <w:top w:val="none" w:sz="0" w:space="0" w:color="auto"/>
        <w:left w:val="none" w:sz="0" w:space="0" w:color="auto"/>
        <w:bottom w:val="none" w:sz="0" w:space="0" w:color="auto"/>
        <w:right w:val="none" w:sz="0" w:space="0" w:color="auto"/>
      </w:divBdr>
    </w:div>
    <w:div w:id="1312441325">
      <w:bodyDiv w:val="1"/>
      <w:marLeft w:val="0"/>
      <w:marRight w:val="0"/>
      <w:marTop w:val="0"/>
      <w:marBottom w:val="0"/>
      <w:divBdr>
        <w:top w:val="none" w:sz="0" w:space="0" w:color="auto"/>
        <w:left w:val="none" w:sz="0" w:space="0" w:color="auto"/>
        <w:bottom w:val="none" w:sz="0" w:space="0" w:color="auto"/>
        <w:right w:val="none" w:sz="0" w:space="0" w:color="auto"/>
      </w:divBdr>
    </w:div>
    <w:div w:id="154555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lucyt@lullabytrus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1AAC8A7B63B14EA59EC88A2CC9BCF7" ma:contentTypeVersion="10" ma:contentTypeDescription="Create a new document." ma:contentTypeScope="" ma:versionID="a52802d0402d76aa328c8b4958bcd056">
  <xsd:schema xmlns:xsd="http://www.w3.org/2001/XMLSchema" xmlns:xs="http://www.w3.org/2001/XMLSchema" xmlns:p="http://schemas.microsoft.com/office/2006/metadata/properties" xmlns:ns2="5d4caedc-d855-432d-8da6-0c154f84e356" xmlns:ns3="bb1dca8d-035f-4cf8-b94b-45132141a30f" targetNamespace="http://schemas.microsoft.com/office/2006/metadata/properties" ma:root="true" ma:fieldsID="6903fb35666a850383f7f75666ad78c6" ns2:_="" ns3:_="">
    <xsd:import namespace="5d4caedc-d855-432d-8da6-0c154f84e356"/>
    <xsd:import namespace="bb1dca8d-035f-4cf8-b94b-45132141a3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caedc-d855-432d-8da6-0c154f84e3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1dca8d-035f-4cf8-b94b-45132141a30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F75947-C15C-4379-B730-DE6F59DB3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caedc-d855-432d-8da6-0c154f84e356"/>
    <ds:schemaRef ds:uri="bb1dca8d-035f-4cf8-b94b-45132141a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1A38D6-9851-42D1-9EF9-DC0327E03DF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b1dca8d-035f-4cf8-b94b-45132141a30f"/>
    <ds:schemaRef ds:uri="5d4caedc-d855-432d-8da6-0c154f84e356"/>
    <ds:schemaRef ds:uri="http://www.w3.org/XML/1998/namespace"/>
    <ds:schemaRef ds:uri="http://purl.org/dc/dcmitype/"/>
  </ds:schemaRefs>
</ds:datastoreItem>
</file>

<file path=customXml/itemProps3.xml><?xml version="1.0" encoding="utf-8"?>
<ds:datastoreItem xmlns:ds="http://schemas.openxmlformats.org/officeDocument/2006/customXml" ds:itemID="{78DDF4C2-85C0-4B74-B3BB-A3709146A4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793</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JOB SPECIFICATION</vt:lpstr>
    </vt:vector>
  </TitlesOfParts>
  <Company>AdviserPlus Limited</Company>
  <LinksUpToDate>false</LinksUpToDate>
  <CharactersWithSpaces>5462</CharactersWithSpaces>
  <SharedDoc>false</SharedDoc>
  <HLinks>
    <vt:vector size="6" baseType="variant">
      <vt:variant>
        <vt:i4>1638517</vt:i4>
      </vt:variant>
      <vt:variant>
        <vt:i4>0</vt:i4>
      </vt:variant>
      <vt:variant>
        <vt:i4>0</vt:i4>
      </vt:variant>
      <vt:variant>
        <vt:i4>5</vt:i4>
      </vt:variant>
      <vt:variant>
        <vt:lpwstr>mailto:LucyT@lullabytrust.org.uk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dc:title>
  <dc:creator>Lucy Tambyraja</dc:creator>
  <cp:lastModifiedBy>Lucy Tambyraja</cp:lastModifiedBy>
  <cp:revision>5</cp:revision>
  <cp:lastPrinted>2019-08-08T09:38:00Z</cp:lastPrinted>
  <dcterms:created xsi:type="dcterms:W3CDTF">2019-08-08T09:33:00Z</dcterms:created>
  <dcterms:modified xsi:type="dcterms:W3CDTF">2019-08-08T09:55:00Z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0x010100DA1AAC8A7B63B14EA59EC88A2CC9BCF7</vt:lpwstr>
  </property>
  <property fmtid="{D5CDD505-2E9C-101B-9397-08002B2CF9AE}" pid="3" name="Order">
    <vt:r8>6211500</vt:r8>
  </property>
</Properties>
</file>